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95C" w:rsidRPr="00446754" w:rsidRDefault="00D6395C" w:rsidP="00D6395C">
      <w:pPr>
        <w:pStyle w:val="msonormalmrcssattr"/>
        <w:spacing w:before="0" w:beforeAutospacing="0" w:after="0" w:afterAutospacing="0"/>
        <w:ind w:left="5103"/>
        <w:rPr>
          <w:sz w:val="28"/>
          <w:szCs w:val="28"/>
          <w:lang w:val="en-US"/>
        </w:rPr>
      </w:pPr>
      <w:r w:rsidRPr="00446754">
        <w:rPr>
          <w:snapToGrid w:val="0"/>
          <w:sz w:val="28"/>
          <w:szCs w:val="28"/>
          <w:lang w:val="kk-KZ"/>
        </w:rPr>
        <w:t xml:space="preserve">«Қазақстан Республикасы  </w:t>
      </w:r>
    </w:p>
    <w:p w:rsidR="00D6395C" w:rsidRPr="00446754" w:rsidRDefault="00D6395C" w:rsidP="00D6395C">
      <w:pPr>
        <w:pStyle w:val="msonormalmrcssattr"/>
        <w:autoSpaceDE w:val="0"/>
        <w:autoSpaceDN w:val="0"/>
        <w:spacing w:before="0" w:beforeAutospacing="0" w:after="0" w:afterAutospacing="0"/>
        <w:ind w:left="5103"/>
        <w:rPr>
          <w:sz w:val="28"/>
          <w:szCs w:val="28"/>
          <w:lang w:val="en-US"/>
        </w:rPr>
      </w:pPr>
      <w:r w:rsidRPr="00446754">
        <w:rPr>
          <w:sz w:val="28"/>
          <w:szCs w:val="28"/>
          <w:lang w:val="kk-KZ"/>
        </w:rPr>
        <w:t xml:space="preserve">Денсаулық сақтау министрлігі   </w:t>
      </w:r>
    </w:p>
    <w:p w:rsidR="00D6395C" w:rsidRPr="00446754" w:rsidRDefault="00D6395C" w:rsidP="00D6395C">
      <w:pPr>
        <w:pStyle w:val="msonormalmrcssattr"/>
        <w:spacing w:before="0" w:beforeAutospacing="0" w:after="0" w:afterAutospacing="0"/>
        <w:ind w:left="5103"/>
        <w:rPr>
          <w:sz w:val="28"/>
          <w:szCs w:val="28"/>
          <w:lang w:val="en-US"/>
        </w:rPr>
      </w:pPr>
      <w:r w:rsidRPr="00446754">
        <w:rPr>
          <w:sz w:val="28"/>
          <w:szCs w:val="28"/>
          <w:lang w:val="kk-KZ"/>
        </w:rPr>
        <w:t xml:space="preserve">Медициналық және фармацевтикалық бақылау </w:t>
      </w:r>
    </w:p>
    <w:p w:rsidR="00D6395C" w:rsidRPr="00446754" w:rsidRDefault="00D6395C" w:rsidP="00D6395C">
      <w:pPr>
        <w:pStyle w:val="msonormalmrcssattr"/>
        <w:autoSpaceDE w:val="0"/>
        <w:autoSpaceDN w:val="0"/>
        <w:spacing w:before="0" w:beforeAutospacing="0" w:after="0" w:afterAutospacing="0"/>
        <w:ind w:left="5103"/>
        <w:rPr>
          <w:sz w:val="28"/>
          <w:szCs w:val="28"/>
          <w:lang w:val="en-US"/>
        </w:rPr>
      </w:pPr>
      <w:r w:rsidRPr="00446754">
        <w:rPr>
          <w:sz w:val="28"/>
          <w:szCs w:val="28"/>
          <w:lang w:val="kk-KZ"/>
        </w:rPr>
        <w:t xml:space="preserve">комитеті» РММ төрағасының   </w:t>
      </w:r>
    </w:p>
    <w:p w:rsidR="00D6395C" w:rsidRPr="00446754" w:rsidRDefault="00D6395C" w:rsidP="00D6395C">
      <w:pPr>
        <w:pStyle w:val="msonormalmrcssattr"/>
        <w:keepNext/>
        <w:autoSpaceDE w:val="0"/>
        <w:autoSpaceDN w:val="0"/>
        <w:spacing w:before="0" w:beforeAutospacing="0" w:after="0" w:afterAutospacing="0"/>
        <w:ind w:left="5103"/>
        <w:rPr>
          <w:sz w:val="28"/>
          <w:szCs w:val="28"/>
          <w:lang w:val="en-US"/>
        </w:rPr>
      </w:pPr>
      <w:r w:rsidRPr="00446754">
        <w:rPr>
          <w:sz w:val="28"/>
          <w:szCs w:val="28"/>
          <w:lang w:val="kk-KZ"/>
        </w:rPr>
        <w:t>20</w:t>
      </w:r>
      <w:r w:rsidR="009B225A">
        <w:rPr>
          <w:sz w:val="28"/>
          <w:szCs w:val="28"/>
          <w:lang w:val="kk-KZ"/>
        </w:rPr>
        <w:t>2</w:t>
      </w:r>
      <w:r w:rsidR="0045420D">
        <w:rPr>
          <w:sz w:val="28"/>
          <w:szCs w:val="28"/>
          <w:lang w:val="kk-KZ"/>
        </w:rPr>
        <w:t xml:space="preserve"> _</w:t>
      </w:r>
      <w:r w:rsidRPr="00446754">
        <w:rPr>
          <w:sz w:val="28"/>
          <w:szCs w:val="28"/>
          <w:lang w:val="kk-KZ"/>
        </w:rPr>
        <w:t>ж. «</w:t>
      </w:r>
      <w:r w:rsidR="00686284">
        <w:rPr>
          <w:sz w:val="28"/>
          <w:szCs w:val="28"/>
          <w:lang w:val="kk-KZ"/>
        </w:rPr>
        <w:t xml:space="preserve">    </w:t>
      </w:r>
      <w:r w:rsidRPr="00446754">
        <w:rPr>
          <w:sz w:val="28"/>
          <w:szCs w:val="28"/>
          <w:lang w:val="kk-KZ"/>
        </w:rPr>
        <w:t>»</w:t>
      </w:r>
      <w:r w:rsidR="0045420D">
        <w:rPr>
          <w:sz w:val="28"/>
          <w:szCs w:val="28"/>
          <w:lang w:val="en-US"/>
        </w:rPr>
        <w:t xml:space="preserve"> </w:t>
      </w:r>
      <w:r w:rsidR="00027F79">
        <w:rPr>
          <w:sz w:val="28"/>
          <w:szCs w:val="28"/>
          <w:lang w:val="en-US"/>
        </w:rPr>
        <w:t xml:space="preserve"> </w:t>
      </w:r>
      <w:r w:rsidR="00785590" w:rsidRPr="00297FFD">
        <w:rPr>
          <w:sz w:val="28"/>
          <w:szCs w:val="28"/>
          <w:lang w:val="en-US"/>
        </w:rPr>
        <w:t>_________</w:t>
      </w:r>
      <w:r w:rsidR="00E5792A">
        <w:rPr>
          <w:sz w:val="28"/>
          <w:szCs w:val="28"/>
          <w:lang w:val="en-US"/>
        </w:rPr>
        <w:t xml:space="preserve"> </w:t>
      </w:r>
      <w:r w:rsidR="00E5792A" w:rsidRPr="00446754">
        <w:rPr>
          <w:sz w:val="28"/>
          <w:szCs w:val="28"/>
          <w:lang w:val="kk-KZ"/>
        </w:rPr>
        <w:t xml:space="preserve"> </w:t>
      </w:r>
    </w:p>
    <w:p w:rsidR="00D6395C" w:rsidRPr="00446754" w:rsidRDefault="009B225A" w:rsidP="00D6395C">
      <w:pPr>
        <w:pStyle w:val="msonormalmrcssattr"/>
        <w:keepNext/>
        <w:autoSpaceDE w:val="0"/>
        <w:autoSpaceDN w:val="0"/>
        <w:spacing w:before="0" w:beforeAutospacing="0" w:after="0" w:afterAutospacing="0"/>
        <w:ind w:left="5103"/>
        <w:rPr>
          <w:sz w:val="28"/>
          <w:szCs w:val="28"/>
          <w:lang w:val="en-US"/>
        </w:rPr>
      </w:pPr>
      <w:r>
        <w:rPr>
          <w:sz w:val="28"/>
          <w:szCs w:val="28"/>
          <w:lang w:val="kk-KZ"/>
        </w:rPr>
        <w:t>№</w:t>
      </w:r>
      <w:r w:rsidR="00027F79">
        <w:rPr>
          <w:rFonts w:eastAsia="Times New Roman"/>
          <w:sz w:val="28"/>
          <w:szCs w:val="28"/>
          <w:lang w:val="en-US"/>
        </w:rPr>
        <w:t xml:space="preserve">    </w:t>
      </w:r>
      <w:r w:rsidR="005A3BBC" w:rsidRPr="005426DE">
        <w:rPr>
          <w:rFonts w:eastAsia="Times New Roman"/>
          <w:sz w:val="28"/>
          <w:szCs w:val="28"/>
          <w:lang w:val="en-US"/>
        </w:rPr>
        <w:t xml:space="preserve">         </w:t>
      </w:r>
      <w:r w:rsidR="00D6395C" w:rsidRPr="00446754">
        <w:rPr>
          <w:sz w:val="28"/>
          <w:szCs w:val="28"/>
          <w:lang w:val="kk-KZ"/>
        </w:rPr>
        <w:t xml:space="preserve">бұйрығымен  </w:t>
      </w:r>
    </w:p>
    <w:p w:rsidR="00D6395C" w:rsidRPr="00446754" w:rsidRDefault="00D6395C" w:rsidP="00D6395C">
      <w:pPr>
        <w:pStyle w:val="msonormalmrcssattr"/>
        <w:spacing w:before="0" w:beforeAutospacing="0" w:after="0" w:afterAutospacing="0"/>
        <w:ind w:left="5103"/>
        <w:rPr>
          <w:b/>
          <w:bCs/>
          <w:snapToGrid w:val="0"/>
          <w:sz w:val="28"/>
          <w:szCs w:val="28"/>
          <w:lang w:val="kk-KZ"/>
        </w:rPr>
      </w:pPr>
      <w:r w:rsidRPr="00446754">
        <w:rPr>
          <w:b/>
          <w:bCs/>
          <w:snapToGrid w:val="0"/>
          <w:sz w:val="28"/>
          <w:szCs w:val="28"/>
          <w:lang w:val="kk-KZ"/>
        </w:rPr>
        <w:t>БЕКІТІЛГЕН</w:t>
      </w:r>
    </w:p>
    <w:p w:rsidR="00D6395C" w:rsidRPr="00446754" w:rsidRDefault="00D6395C" w:rsidP="00D6395C">
      <w:pPr>
        <w:pStyle w:val="msonormalmrcssattr"/>
        <w:spacing w:before="0" w:beforeAutospacing="0" w:after="0" w:afterAutospacing="0"/>
        <w:ind w:left="5103"/>
        <w:rPr>
          <w:b/>
          <w:bCs/>
          <w:snapToGrid w:val="0"/>
          <w:sz w:val="28"/>
          <w:szCs w:val="28"/>
          <w:lang w:val="kk-KZ"/>
        </w:rPr>
      </w:pPr>
    </w:p>
    <w:p w:rsidR="00D6395C" w:rsidRPr="00446754" w:rsidRDefault="00D6395C" w:rsidP="00D6395C">
      <w:pPr>
        <w:pStyle w:val="msonormalmrcssattr"/>
        <w:spacing w:before="0" w:beforeAutospacing="0" w:after="0" w:afterAutospacing="0"/>
        <w:ind w:left="5103"/>
        <w:rPr>
          <w:sz w:val="28"/>
          <w:szCs w:val="28"/>
          <w:lang w:val="en-US"/>
        </w:rPr>
      </w:pPr>
    </w:p>
    <w:p w:rsidR="00C42C0C" w:rsidRPr="00D0536C" w:rsidRDefault="00DF6AC5" w:rsidP="00C42C0C">
      <w:pPr>
        <w:autoSpaceDE w:val="0"/>
        <w:autoSpaceDN w:val="0"/>
        <w:spacing w:after="0" w:line="240" w:lineRule="auto"/>
        <w:jc w:val="center"/>
        <w:rPr>
          <w:rFonts w:ascii="Times New Roman" w:eastAsia="Times New Roman" w:hAnsi="Times New Roman" w:cs="Times New Roman"/>
          <w:b/>
          <w:sz w:val="28"/>
          <w:szCs w:val="28"/>
          <w:lang w:val="en-US" w:eastAsia="ru-RU"/>
        </w:rPr>
      </w:pPr>
      <w:r w:rsidRPr="00446754">
        <w:rPr>
          <w:rFonts w:ascii="Times New Roman" w:eastAsia="Times New Roman" w:hAnsi="Times New Roman" w:cs="Times New Roman"/>
          <w:b/>
          <w:sz w:val="28"/>
          <w:szCs w:val="28"/>
          <w:lang w:val="kk-KZ" w:eastAsia="ru-RU"/>
        </w:rPr>
        <w:t>Дәрілік препаратты медициналық</w:t>
      </w:r>
    </w:p>
    <w:p w:rsidR="00C42C0C" w:rsidRPr="00D0536C" w:rsidRDefault="00DF6AC5" w:rsidP="00C42C0C">
      <w:pPr>
        <w:autoSpaceDE w:val="0"/>
        <w:autoSpaceDN w:val="0"/>
        <w:spacing w:after="0" w:line="240" w:lineRule="auto"/>
        <w:jc w:val="center"/>
        <w:rPr>
          <w:rFonts w:ascii="Times New Roman" w:eastAsia="Times New Roman" w:hAnsi="Times New Roman" w:cs="Times New Roman"/>
          <w:b/>
          <w:sz w:val="28"/>
          <w:szCs w:val="28"/>
          <w:lang w:val="en-US" w:eastAsia="ru-RU"/>
        </w:rPr>
      </w:pPr>
      <w:r w:rsidRPr="00446754">
        <w:rPr>
          <w:rFonts w:ascii="Times New Roman" w:eastAsia="Times New Roman" w:hAnsi="Times New Roman" w:cs="Times New Roman"/>
          <w:b/>
          <w:sz w:val="28"/>
          <w:szCs w:val="28"/>
          <w:lang w:val="kk-KZ" w:eastAsia="ru-RU"/>
        </w:rPr>
        <w:t>қолдану жөніндегі нұсқаулық (Қосымша парақ)</w:t>
      </w:r>
    </w:p>
    <w:p w:rsidR="00C42C0C" w:rsidRPr="00D0536C" w:rsidRDefault="00C42C0C" w:rsidP="00C42C0C">
      <w:pPr>
        <w:autoSpaceDE w:val="0"/>
        <w:autoSpaceDN w:val="0"/>
        <w:spacing w:after="0" w:line="240" w:lineRule="auto"/>
        <w:jc w:val="center"/>
        <w:rPr>
          <w:rFonts w:ascii="Times New Roman" w:eastAsia="Times New Roman" w:hAnsi="Times New Roman" w:cs="Times New Roman"/>
          <w:b/>
          <w:strike/>
          <w:sz w:val="28"/>
          <w:szCs w:val="28"/>
          <w:lang w:val="en-US" w:eastAsia="ru-RU"/>
        </w:rPr>
      </w:pPr>
    </w:p>
    <w:p w:rsidR="00C42C0C" w:rsidRPr="00D0536C" w:rsidRDefault="00DF6AC5" w:rsidP="009E4337">
      <w:pPr>
        <w:spacing w:after="0" w:line="240" w:lineRule="auto"/>
        <w:jc w:val="both"/>
        <w:rPr>
          <w:rFonts w:ascii="Times New Roman" w:eastAsia="Times New Roman" w:hAnsi="Times New Roman" w:cs="Times New Roman"/>
          <w:b/>
          <w:sz w:val="28"/>
          <w:szCs w:val="28"/>
          <w:lang w:val="en-US" w:eastAsia="ru-RU"/>
        </w:rPr>
      </w:pPr>
      <w:r w:rsidRPr="00446754">
        <w:rPr>
          <w:rFonts w:ascii="Times New Roman" w:eastAsia="Times New Roman" w:hAnsi="Times New Roman" w:cs="Times New Roman"/>
          <w:b/>
          <w:sz w:val="28"/>
          <w:szCs w:val="28"/>
          <w:lang w:val="kk-KZ" w:eastAsia="ru-RU"/>
        </w:rPr>
        <w:t>Саудалық атауы</w:t>
      </w:r>
    </w:p>
    <w:p w:rsidR="00C42C0C" w:rsidRPr="00D0536C" w:rsidRDefault="00DF6AC5" w:rsidP="009E4337">
      <w:pPr>
        <w:spacing w:after="0" w:line="240" w:lineRule="auto"/>
        <w:jc w:val="both"/>
        <w:rPr>
          <w:rFonts w:ascii="Times New Roman" w:eastAsia="Times New Roman" w:hAnsi="Times New Roman" w:cs="Times New Roman"/>
          <w:sz w:val="28"/>
          <w:szCs w:val="28"/>
          <w:lang w:val="en-US" w:eastAsia="ru-RU"/>
        </w:rPr>
      </w:pPr>
      <w:r w:rsidRPr="00446754">
        <w:rPr>
          <w:rFonts w:ascii="Times New Roman" w:eastAsia="Times New Roman" w:hAnsi="Times New Roman" w:cs="Times New Roman"/>
          <w:sz w:val="28"/>
          <w:szCs w:val="28"/>
          <w:lang w:val="kk-KZ" w:eastAsia="ru-RU"/>
        </w:rPr>
        <w:t>Найз</w:t>
      </w:r>
      <w:r w:rsidRPr="00446754">
        <w:rPr>
          <w:rFonts w:ascii="Times New Roman" w:eastAsia="Times New Roman" w:hAnsi="Times New Roman" w:cs="Times New Roman"/>
          <w:sz w:val="28"/>
          <w:szCs w:val="28"/>
          <w:vertAlign w:val="superscript"/>
          <w:lang w:val="kk-KZ" w:eastAsia="ru-RU"/>
        </w:rPr>
        <w:t>®</w:t>
      </w:r>
      <w:r w:rsidRPr="00446754">
        <w:rPr>
          <w:rFonts w:ascii="Times New Roman" w:eastAsia="Times New Roman" w:hAnsi="Times New Roman" w:cs="Times New Roman"/>
          <w:sz w:val="28"/>
          <w:szCs w:val="28"/>
          <w:lang w:val="kk-KZ" w:eastAsia="ru-RU"/>
        </w:rPr>
        <w:t xml:space="preserve"> </w:t>
      </w:r>
    </w:p>
    <w:p w:rsidR="00C42C0C" w:rsidRPr="00D0536C" w:rsidRDefault="00C42C0C" w:rsidP="009E4337">
      <w:pPr>
        <w:spacing w:after="0" w:line="240" w:lineRule="auto"/>
        <w:jc w:val="both"/>
        <w:rPr>
          <w:rFonts w:ascii="Times New Roman" w:eastAsia="Times New Roman" w:hAnsi="Times New Roman" w:cs="Times New Roman"/>
          <w:b/>
          <w:sz w:val="28"/>
          <w:szCs w:val="28"/>
          <w:lang w:val="en-US" w:eastAsia="ru-RU"/>
        </w:rPr>
      </w:pPr>
    </w:p>
    <w:p w:rsidR="00C42C0C" w:rsidRPr="00D0536C" w:rsidRDefault="00DF6AC5" w:rsidP="009E4337">
      <w:pPr>
        <w:spacing w:after="0" w:line="240" w:lineRule="auto"/>
        <w:jc w:val="both"/>
        <w:rPr>
          <w:rFonts w:ascii="Times New Roman" w:eastAsia="Times New Roman" w:hAnsi="Times New Roman" w:cs="Times New Roman"/>
          <w:b/>
          <w:sz w:val="28"/>
          <w:szCs w:val="28"/>
          <w:lang w:val="en-US" w:eastAsia="ru-RU"/>
        </w:rPr>
      </w:pPr>
      <w:r w:rsidRPr="00446754">
        <w:rPr>
          <w:rFonts w:ascii="Times New Roman" w:eastAsia="Times New Roman" w:hAnsi="Times New Roman" w:cs="Times New Roman"/>
          <w:b/>
          <w:sz w:val="28"/>
          <w:szCs w:val="28"/>
          <w:lang w:val="kk-KZ" w:eastAsia="ru-RU"/>
        </w:rPr>
        <w:t xml:space="preserve">Халықаралық патенттелмеген атауы </w:t>
      </w:r>
    </w:p>
    <w:p w:rsidR="00C42C0C" w:rsidRPr="00D0536C" w:rsidRDefault="00DF6AC5" w:rsidP="009E4337">
      <w:pPr>
        <w:spacing w:after="0" w:line="240" w:lineRule="auto"/>
        <w:jc w:val="both"/>
        <w:rPr>
          <w:rFonts w:ascii="Times New Roman" w:eastAsia="Times New Roman" w:hAnsi="Times New Roman" w:cs="Times New Roman"/>
          <w:sz w:val="28"/>
          <w:szCs w:val="28"/>
          <w:lang w:val="en-US" w:eastAsia="ru-RU"/>
        </w:rPr>
      </w:pPr>
      <w:r w:rsidRPr="00446754">
        <w:rPr>
          <w:rFonts w:ascii="Times New Roman" w:eastAsia="Times New Roman" w:hAnsi="Times New Roman" w:cs="Times New Roman"/>
          <w:sz w:val="28"/>
          <w:szCs w:val="28"/>
          <w:lang w:val="kk-KZ" w:eastAsia="ru-RU"/>
        </w:rPr>
        <w:t xml:space="preserve">Жоқ </w:t>
      </w:r>
    </w:p>
    <w:p w:rsidR="00C42C0C" w:rsidRPr="00D0536C" w:rsidRDefault="00C42C0C" w:rsidP="009E4337">
      <w:pPr>
        <w:spacing w:after="0" w:line="240" w:lineRule="auto"/>
        <w:jc w:val="both"/>
        <w:rPr>
          <w:rFonts w:ascii="Times New Roman" w:eastAsia="Times New Roman" w:hAnsi="Times New Roman" w:cs="Times New Roman"/>
          <w:b/>
          <w:sz w:val="28"/>
          <w:szCs w:val="28"/>
          <w:lang w:val="en-US" w:eastAsia="ru-RU"/>
        </w:rPr>
      </w:pPr>
    </w:p>
    <w:p w:rsidR="00C42C0C" w:rsidRPr="00D0536C" w:rsidRDefault="00DF6AC5" w:rsidP="009E4337">
      <w:pPr>
        <w:widowControl w:val="0"/>
        <w:autoSpaceDE w:val="0"/>
        <w:autoSpaceDN w:val="0"/>
        <w:spacing w:after="0" w:line="240" w:lineRule="auto"/>
        <w:jc w:val="both"/>
        <w:rPr>
          <w:rFonts w:ascii="Times New Roman" w:eastAsia="Times New Roman" w:hAnsi="Times New Roman" w:cs="Times New Roman"/>
          <w:b/>
          <w:bCs/>
          <w:snapToGrid w:val="0"/>
          <w:sz w:val="28"/>
          <w:szCs w:val="28"/>
          <w:lang w:val="en-US" w:eastAsia="ru-RU"/>
        </w:rPr>
      </w:pPr>
      <w:r w:rsidRPr="00446754">
        <w:rPr>
          <w:rFonts w:ascii="Times New Roman" w:eastAsia="Times New Roman" w:hAnsi="Times New Roman" w:cs="Times New Roman"/>
          <w:b/>
          <w:bCs/>
          <w:snapToGrid w:val="0"/>
          <w:sz w:val="28"/>
          <w:szCs w:val="28"/>
          <w:lang w:val="kk-KZ" w:eastAsia="ru-RU"/>
        </w:rPr>
        <w:t xml:space="preserve">Дәрілік түрі, дозасы  </w:t>
      </w:r>
    </w:p>
    <w:p w:rsidR="00C42C0C" w:rsidRDefault="00DF6AC5" w:rsidP="009E4337">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446754">
        <w:rPr>
          <w:rFonts w:ascii="Times New Roman" w:hAnsi="Times New Roman" w:cs="Times New Roman"/>
          <w:bCs/>
          <w:sz w:val="28"/>
          <w:szCs w:val="28"/>
          <w:lang w:val="kk-KZ"/>
        </w:rPr>
        <w:t xml:space="preserve">Гель, 1 % </w:t>
      </w:r>
    </w:p>
    <w:p w:rsidR="00176870" w:rsidRPr="00D0536C" w:rsidRDefault="00176870" w:rsidP="009E4337">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C42C0C" w:rsidRPr="00D0536C" w:rsidRDefault="00DF6AC5" w:rsidP="009E4337">
      <w:pPr>
        <w:widowControl w:val="0"/>
        <w:shd w:val="clear" w:color="auto" w:fill="FFFFFF"/>
        <w:autoSpaceDE w:val="0"/>
        <w:autoSpaceDN w:val="0"/>
        <w:adjustRightInd w:val="0"/>
        <w:spacing w:after="0" w:line="240" w:lineRule="auto"/>
        <w:jc w:val="both"/>
        <w:rPr>
          <w:rFonts w:ascii="Times New Roman" w:eastAsia="Calibri" w:hAnsi="Times New Roman" w:cs="Times New Roman"/>
          <w:b/>
          <w:iCs/>
          <w:sz w:val="28"/>
          <w:szCs w:val="28"/>
          <w:lang w:val="en-US"/>
        </w:rPr>
      </w:pPr>
      <w:r w:rsidRPr="00446754">
        <w:rPr>
          <w:rFonts w:ascii="Times New Roman" w:eastAsia="Calibri" w:hAnsi="Times New Roman" w:cs="Times New Roman"/>
          <w:b/>
          <w:iCs/>
          <w:sz w:val="28"/>
          <w:szCs w:val="28"/>
          <w:lang w:val="kk-KZ"/>
        </w:rPr>
        <w:t xml:space="preserve">Фармакотерапиялық тобы </w:t>
      </w:r>
    </w:p>
    <w:p w:rsidR="00C42C0C" w:rsidRPr="00446754" w:rsidRDefault="00D6395C" w:rsidP="009E4337">
      <w:pPr>
        <w:spacing w:after="0" w:line="240" w:lineRule="auto"/>
        <w:jc w:val="both"/>
        <w:rPr>
          <w:rFonts w:ascii="Times New Roman" w:eastAsia="Times New Roman" w:hAnsi="Times New Roman" w:cs="Times New Roman"/>
          <w:color w:val="000000"/>
          <w:sz w:val="28"/>
          <w:szCs w:val="28"/>
          <w:lang w:val="kk-KZ" w:eastAsia="ru-RU"/>
        </w:rPr>
      </w:pPr>
      <w:r w:rsidRPr="00446754">
        <w:rPr>
          <w:rFonts w:ascii="Times New Roman" w:hAnsi="Times New Roman" w:cs="Times New Roman"/>
          <w:sz w:val="28"/>
          <w:szCs w:val="28"/>
          <w:lang w:val="kk-KZ"/>
        </w:rPr>
        <w:t>Сүйек-бұлшықет жүйесі</w:t>
      </w:r>
      <w:r w:rsidR="00DF6AC5" w:rsidRPr="00446754">
        <w:rPr>
          <w:rFonts w:ascii="Times New Roman" w:eastAsia="Times New Roman" w:hAnsi="Times New Roman" w:cs="Times New Roman"/>
          <w:color w:val="000000"/>
          <w:sz w:val="28"/>
          <w:szCs w:val="28"/>
          <w:lang w:val="kk-KZ" w:eastAsia="ru-RU"/>
        </w:rPr>
        <w:t xml:space="preserve">. </w:t>
      </w:r>
      <w:r w:rsidRPr="00446754">
        <w:rPr>
          <w:rFonts w:ascii="Times New Roman" w:hAnsi="Times New Roman" w:cs="Times New Roman"/>
          <w:sz w:val="28"/>
          <w:szCs w:val="28"/>
          <w:lang w:val="kk-KZ"/>
        </w:rPr>
        <w:t>Буын және бұлшықет ауыруы кезінде жергілікті қолдануға арналған препараттар.</w:t>
      </w:r>
      <w:r w:rsidR="00DF6AC5" w:rsidRPr="00446754">
        <w:rPr>
          <w:rFonts w:ascii="Times New Roman" w:eastAsia="Times New Roman" w:hAnsi="Times New Roman" w:cs="Times New Roman"/>
          <w:color w:val="000000"/>
          <w:sz w:val="28"/>
          <w:szCs w:val="28"/>
          <w:lang w:val="kk-KZ" w:eastAsia="ru-RU"/>
        </w:rPr>
        <w:t xml:space="preserve"> </w:t>
      </w:r>
      <w:r w:rsidRPr="007E0703">
        <w:rPr>
          <w:rFonts w:ascii="Times New Roman" w:hAnsi="Times New Roman" w:cs="Times New Roman"/>
          <w:sz w:val="28"/>
          <w:szCs w:val="28"/>
          <w:lang w:val="kk-KZ"/>
        </w:rPr>
        <w:t>Буын және бұлшықет ауыруы кезінде жергілікті қолдануға арналған препараттар басқалары</w:t>
      </w:r>
      <w:r w:rsidRPr="00446754">
        <w:rPr>
          <w:rFonts w:ascii="Times New Roman" w:hAnsi="Times New Roman" w:cs="Times New Roman"/>
          <w:sz w:val="28"/>
          <w:szCs w:val="28"/>
          <w:lang w:val="kk-KZ"/>
        </w:rPr>
        <w:t>.</w:t>
      </w:r>
      <w:r w:rsidRPr="00446754">
        <w:rPr>
          <w:rFonts w:ascii="Times New Roman" w:eastAsia="Times New Roman" w:hAnsi="Times New Roman" w:cs="Times New Roman"/>
          <w:color w:val="000000"/>
          <w:sz w:val="28"/>
          <w:szCs w:val="28"/>
          <w:lang w:val="kk-KZ" w:eastAsia="ru-RU"/>
        </w:rPr>
        <w:t xml:space="preserve"> </w:t>
      </w:r>
      <w:r w:rsidR="007E0703" w:rsidRPr="007E0703">
        <w:rPr>
          <w:rFonts w:ascii="Times New Roman" w:eastAsia="Times New Roman" w:hAnsi="Times New Roman" w:cs="Times New Roman"/>
          <w:color w:val="000000"/>
          <w:sz w:val="28"/>
          <w:szCs w:val="28"/>
          <w:lang w:val="kk-KZ" w:eastAsia="ru-RU"/>
        </w:rPr>
        <w:t>Басқалары</w:t>
      </w:r>
      <w:r w:rsidR="00DF6AC5" w:rsidRPr="00446754">
        <w:rPr>
          <w:rFonts w:ascii="Times New Roman" w:eastAsia="Times New Roman" w:hAnsi="Times New Roman" w:cs="Times New Roman"/>
          <w:color w:val="000000"/>
          <w:sz w:val="28"/>
          <w:szCs w:val="28"/>
          <w:lang w:val="kk-KZ" w:eastAsia="ru-RU"/>
        </w:rPr>
        <w:t>.</w:t>
      </w:r>
    </w:p>
    <w:p w:rsidR="00C42C0C" w:rsidRPr="00446754" w:rsidRDefault="00DF6AC5" w:rsidP="009E4337">
      <w:pPr>
        <w:spacing w:after="0" w:line="240" w:lineRule="auto"/>
        <w:jc w:val="both"/>
        <w:rPr>
          <w:rFonts w:ascii="Times New Roman" w:eastAsia="Times New Roman" w:hAnsi="Times New Roman" w:cs="Times New Roman"/>
          <w:sz w:val="28"/>
          <w:szCs w:val="28"/>
          <w:lang w:val="kk-KZ" w:eastAsia="ru-RU"/>
        </w:rPr>
      </w:pPr>
      <w:r w:rsidRPr="00446754">
        <w:rPr>
          <w:rFonts w:ascii="Times New Roman" w:eastAsia="Times New Roman" w:hAnsi="Times New Roman" w:cs="Times New Roman"/>
          <w:sz w:val="28"/>
          <w:szCs w:val="28"/>
          <w:lang w:val="kk-KZ" w:eastAsia="ru-RU"/>
        </w:rPr>
        <w:t>АТХ коды</w:t>
      </w:r>
      <w:r w:rsidRPr="00446754">
        <w:rPr>
          <w:rFonts w:ascii="Times New Roman" w:eastAsia="Times New Roman" w:hAnsi="Times New Roman" w:cs="Times New Roman"/>
          <w:color w:val="000000"/>
          <w:sz w:val="28"/>
          <w:szCs w:val="28"/>
          <w:lang w:val="kk-KZ" w:eastAsia="ru-RU"/>
        </w:rPr>
        <w:t xml:space="preserve"> М02АХ10</w:t>
      </w:r>
    </w:p>
    <w:p w:rsidR="00C42C0C" w:rsidRPr="00446754" w:rsidRDefault="00C42C0C" w:rsidP="009E4337">
      <w:pPr>
        <w:widowControl w:val="0"/>
        <w:autoSpaceDE w:val="0"/>
        <w:autoSpaceDN w:val="0"/>
        <w:spacing w:after="0" w:line="240" w:lineRule="auto"/>
        <w:jc w:val="both"/>
        <w:rPr>
          <w:rFonts w:ascii="Times New Roman" w:eastAsia="Times New Roman" w:hAnsi="Times New Roman" w:cs="Times New Roman"/>
          <w:b/>
          <w:bCs/>
          <w:snapToGrid w:val="0"/>
          <w:sz w:val="28"/>
          <w:szCs w:val="28"/>
          <w:lang w:val="kk-KZ" w:eastAsia="ru-RU"/>
        </w:rPr>
      </w:pPr>
    </w:p>
    <w:p w:rsidR="00C42C0C" w:rsidRPr="00446754" w:rsidRDefault="00DF6AC5" w:rsidP="009E4337">
      <w:pPr>
        <w:widowControl w:val="0"/>
        <w:autoSpaceDE w:val="0"/>
        <w:autoSpaceDN w:val="0"/>
        <w:spacing w:after="0" w:line="240" w:lineRule="auto"/>
        <w:jc w:val="both"/>
        <w:rPr>
          <w:rFonts w:ascii="Times New Roman" w:eastAsia="Times New Roman" w:hAnsi="Times New Roman" w:cs="Times New Roman"/>
          <w:b/>
          <w:bCs/>
          <w:snapToGrid w:val="0"/>
          <w:sz w:val="28"/>
          <w:szCs w:val="28"/>
          <w:lang w:val="kk-KZ" w:eastAsia="ru-RU"/>
        </w:rPr>
      </w:pPr>
      <w:r w:rsidRPr="00446754">
        <w:rPr>
          <w:rFonts w:ascii="Times New Roman" w:eastAsia="Times New Roman" w:hAnsi="Times New Roman" w:cs="Times New Roman"/>
          <w:b/>
          <w:bCs/>
          <w:snapToGrid w:val="0"/>
          <w:sz w:val="28"/>
          <w:szCs w:val="28"/>
          <w:lang w:val="kk-KZ" w:eastAsia="ru-RU"/>
        </w:rPr>
        <w:t>Қолданылуы</w:t>
      </w:r>
    </w:p>
    <w:p w:rsidR="00123CB1" w:rsidRPr="00446754" w:rsidRDefault="00DF6AC5" w:rsidP="009E4337">
      <w:pPr>
        <w:pStyle w:val="20"/>
        <w:shd w:val="clear" w:color="auto" w:fill="auto"/>
        <w:tabs>
          <w:tab w:val="left" w:pos="359"/>
        </w:tabs>
        <w:spacing w:after="0" w:line="240" w:lineRule="auto"/>
        <w:ind w:firstLine="0"/>
        <w:jc w:val="both"/>
        <w:rPr>
          <w:sz w:val="28"/>
          <w:szCs w:val="28"/>
          <w:lang w:val="kk-KZ"/>
        </w:rPr>
      </w:pPr>
      <w:r w:rsidRPr="00446754">
        <w:rPr>
          <w:sz w:val="28"/>
          <w:szCs w:val="28"/>
          <w:lang w:val="kk-KZ"/>
        </w:rPr>
        <w:t>Гель тірек-қимыл аппаратының жедел және созылмалы ауруларын емдеуде, атап айтқанда ауырсыну мен қабыну кезінде, соның ішінде буындық емес ревмати</w:t>
      </w:r>
      <w:r w:rsidR="002B602B">
        <w:rPr>
          <w:sz w:val="28"/>
          <w:szCs w:val="28"/>
          <w:lang w:val="kk-KZ"/>
        </w:rPr>
        <w:t>змдік</w:t>
      </w:r>
      <w:r w:rsidRPr="00446754">
        <w:rPr>
          <w:sz w:val="28"/>
          <w:szCs w:val="28"/>
          <w:lang w:val="kk-KZ"/>
        </w:rPr>
        <w:t xml:space="preserve"> аурулар мен жұмсақ тіндердің зақымдалуында қолданылады. Гель аздаған арқа ау</w:t>
      </w:r>
      <w:r w:rsidR="002B602B">
        <w:rPr>
          <w:sz w:val="28"/>
          <w:szCs w:val="28"/>
          <w:lang w:val="kk-KZ"/>
        </w:rPr>
        <w:t>ы</w:t>
      </w:r>
      <w:r w:rsidRPr="00446754">
        <w:rPr>
          <w:sz w:val="28"/>
          <w:szCs w:val="28"/>
          <w:lang w:val="kk-KZ"/>
        </w:rPr>
        <w:t>руы, тендинит, тендовагинит,  байламдар және сіңірлер созылуы кезінде қолданылады.</w:t>
      </w:r>
    </w:p>
    <w:p w:rsidR="00123CB1" w:rsidRPr="00446754" w:rsidRDefault="00123CB1" w:rsidP="009E4337">
      <w:pPr>
        <w:spacing w:after="0" w:line="240" w:lineRule="auto"/>
        <w:jc w:val="both"/>
        <w:rPr>
          <w:rFonts w:ascii="Times New Roman" w:eastAsia="Times New Roman" w:hAnsi="Times New Roman" w:cs="Times New Roman"/>
          <w:sz w:val="28"/>
          <w:szCs w:val="28"/>
          <w:lang w:val="kk-KZ" w:eastAsia="ru-RU"/>
        </w:rPr>
      </w:pPr>
    </w:p>
    <w:p w:rsidR="00C42C0C" w:rsidRPr="00446754" w:rsidRDefault="00DF6AC5" w:rsidP="009E4337">
      <w:pPr>
        <w:spacing w:after="0" w:line="240" w:lineRule="auto"/>
        <w:jc w:val="both"/>
        <w:rPr>
          <w:rFonts w:ascii="Times New Roman" w:eastAsia="Times New Roman" w:hAnsi="Times New Roman" w:cs="Times New Roman"/>
          <w:b/>
          <w:sz w:val="28"/>
          <w:szCs w:val="28"/>
          <w:lang w:val="kk-KZ" w:eastAsia="ru-RU"/>
        </w:rPr>
      </w:pPr>
      <w:r w:rsidRPr="00446754">
        <w:rPr>
          <w:rFonts w:ascii="Times New Roman" w:eastAsia="Times New Roman" w:hAnsi="Times New Roman" w:cs="Times New Roman"/>
          <w:b/>
          <w:sz w:val="28"/>
          <w:szCs w:val="28"/>
          <w:lang w:val="kk-KZ" w:eastAsia="ru-RU"/>
        </w:rPr>
        <w:t xml:space="preserve">Қолданудың басталуына дейінгі қажетті мәліметтер тізбесі  </w:t>
      </w:r>
    </w:p>
    <w:p w:rsidR="00C42C0C" w:rsidRPr="00446754" w:rsidRDefault="00DF6AC5" w:rsidP="009E4337">
      <w:pPr>
        <w:spacing w:after="0" w:line="240" w:lineRule="auto"/>
        <w:jc w:val="both"/>
        <w:rPr>
          <w:rFonts w:ascii="Times New Roman" w:eastAsia="Times New Roman" w:hAnsi="Times New Roman" w:cs="Times New Roman"/>
          <w:b/>
          <w:i/>
          <w:sz w:val="28"/>
          <w:szCs w:val="28"/>
          <w:lang w:val="kk-KZ" w:eastAsia="ru-RU"/>
        </w:rPr>
      </w:pPr>
      <w:r w:rsidRPr="00446754">
        <w:rPr>
          <w:rFonts w:ascii="Times New Roman" w:eastAsia="Times New Roman" w:hAnsi="Times New Roman" w:cs="Times New Roman"/>
          <w:b/>
          <w:i/>
          <w:sz w:val="28"/>
          <w:szCs w:val="28"/>
          <w:lang w:val="kk-KZ" w:eastAsia="ru-RU"/>
        </w:rPr>
        <w:t>Қолдануға болмайтын жағдайлар</w:t>
      </w:r>
    </w:p>
    <w:p w:rsidR="00C42C0C" w:rsidRPr="00446754" w:rsidRDefault="00214869" w:rsidP="009E4337">
      <w:pPr>
        <w:tabs>
          <w:tab w:val="left" w:pos="284"/>
        </w:tabs>
        <w:autoSpaceDE w:val="0"/>
        <w:autoSpaceDN w:val="0"/>
        <w:adjustRightInd w:val="0"/>
        <w:spacing w:before="5"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ab/>
        <w:t> нимесулидк</w:t>
      </w:r>
      <w:r w:rsidR="00DF6AC5" w:rsidRPr="00446754">
        <w:rPr>
          <w:rFonts w:ascii="Times New Roman" w:eastAsia="Times New Roman" w:hAnsi="Times New Roman" w:cs="Times New Roman"/>
          <w:sz w:val="28"/>
          <w:szCs w:val="28"/>
          <w:lang w:val="kk-KZ" w:eastAsia="ru-RU"/>
        </w:rPr>
        <w:t xml:space="preserve">е және препараттың басқа компоненттеріне, ацетилсалицил қышқылына және басқа да ҚҚСП-ке </w:t>
      </w:r>
      <w:r>
        <w:rPr>
          <w:rFonts w:ascii="Times New Roman" w:eastAsia="Times New Roman" w:hAnsi="Times New Roman" w:cs="Times New Roman"/>
          <w:sz w:val="28"/>
          <w:szCs w:val="28"/>
          <w:lang w:val="kk-KZ" w:eastAsia="ru-RU"/>
        </w:rPr>
        <w:t xml:space="preserve"> аса </w:t>
      </w:r>
      <w:r w:rsidR="00DF6AC5" w:rsidRPr="00446754">
        <w:rPr>
          <w:rFonts w:ascii="Times New Roman" w:eastAsia="Times New Roman" w:hAnsi="Times New Roman" w:cs="Times New Roman"/>
          <w:sz w:val="28"/>
          <w:szCs w:val="28"/>
          <w:lang w:val="kk-KZ" w:eastAsia="ru-RU"/>
        </w:rPr>
        <w:t xml:space="preserve">жоғары сезімталдық    </w:t>
      </w:r>
    </w:p>
    <w:p w:rsidR="00781187" w:rsidRPr="00446754" w:rsidRDefault="00DF6AC5" w:rsidP="00781187">
      <w:pPr>
        <w:tabs>
          <w:tab w:val="left" w:pos="284"/>
        </w:tabs>
        <w:spacing w:after="0" w:line="240" w:lineRule="auto"/>
        <w:jc w:val="both"/>
        <w:rPr>
          <w:rFonts w:ascii="Times New Roman" w:eastAsia="Times New Roman" w:hAnsi="Times New Roman" w:cs="Times New Roman"/>
          <w:sz w:val="28"/>
          <w:szCs w:val="28"/>
          <w:lang w:val="kk-KZ" w:eastAsia="ru-RU"/>
        </w:rPr>
      </w:pPr>
      <w:r w:rsidRPr="00446754">
        <w:rPr>
          <w:rFonts w:ascii="Times New Roman" w:eastAsia="Times New Roman" w:hAnsi="Times New Roman" w:cs="Times New Roman"/>
          <w:sz w:val="28"/>
          <w:szCs w:val="28"/>
          <w:lang w:val="kk-KZ" w:eastAsia="ru-RU"/>
        </w:rPr>
        <w:t>-</w:t>
      </w:r>
      <w:r w:rsidRPr="00446754">
        <w:rPr>
          <w:rFonts w:ascii="Times New Roman" w:eastAsia="Times New Roman" w:hAnsi="Times New Roman" w:cs="Times New Roman"/>
          <w:sz w:val="28"/>
          <w:szCs w:val="28"/>
          <w:lang w:val="kk-KZ" w:eastAsia="ru-RU"/>
        </w:rPr>
        <w:tab/>
        <w:t xml:space="preserve">дерматоздар, эпидермистің зақымдануы, (гельді) қолдану аймағында тері инфекциялары   </w:t>
      </w:r>
    </w:p>
    <w:p w:rsidR="00BD3886" w:rsidRPr="00446754" w:rsidRDefault="00DF6AC5" w:rsidP="00781187">
      <w:pPr>
        <w:tabs>
          <w:tab w:val="left" w:pos="284"/>
        </w:tabs>
        <w:spacing w:after="0" w:line="240" w:lineRule="auto"/>
        <w:jc w:val="both"/>
        <w:rPr>
          <w:rFonts w:ascii="Times New Roman" w:eastAsia="Times New Roman" w:hAnsi="Times New Roman" w:cs="Times New Roman"/>
          <w:sz w:val="28"/>
          <w:szCs w:val="28"/>
          <w:lang w:val="kk-KZ" w:eastAsia="ru-RU"/>
        </w:rPr>
      </w:pPr>
      <w:r w:rsidRPr="00446754">
        <w:rPr>
          <w:rFonts w:ascii="Times New Roman" w:eastAsia="Times New Roman" w:hAnsi="Times New Roman" w:cs="Times New Roman"/>
          <w:sz w:val="28"/>
          <w:szCs w:val="28"/>
          <w:lang w:val="kk-KZ" w:eastAsia="ru-RU"/>
        </w:rPr>
        <w:t xml:space="preserve">- ауырлығы орташа және ауыр дәрежедегі бауыр жеткіліксіздігі </w:t>
      </w:r>
    </w:p>
    <w:p w:rsidR="00C42C0C" w:rsidRPr="00446754" w:rsidRDefault="00DF6AC5" w:rsidP="009E4337">
      <w:pPr>
        <w:tabs>
          <w:tab w:val="left" w:pos="284"/>
        </w:tabs>
        <w:autoSpaceDE w:val="0"/>
        <w:autoSpaceDN w:val="0"/>
        <w:adjustRightInd w:val="0"/>
        <w:spacing w:before="5" w:after="0" w:line="240" w:lineRule="auto"/>
        <w:jc w:val="both"/>
        <w:rPr>
          <w:rFonts w:ascii="Times New Roman" w:eastAsia="Times New Roman" w:hAnsi="Times New Roman" w:cs="Times New Roman"/>
          <w:b/>
          <w:sz w:val="28"/>
          <w:szCs w:val="28"/>
          <w:lang w:val="kk-KZ" w:eastAsia="ru-RU"/>
        </w:rPr>
      </w:pPr>
      <w:r w:rsidRPr="00446754">
        <w:rPr>
          <w:rFonts w:ascii="Times New Roman" w:eastAsia="Times New Roman" w:hAnsi="Times New Roman" w:cs="Times New Roman"/>
          <w:sz w:val="28"/>
          <w:szCs w:val="28"/>
          <w:lang w:val="kk-KZ" w:eastAsia="ru-RU"/>
        </w:rPr>
        <w:t>-</w:t>
      </w:r>
      <w:r w:rsidRPr="00446754">
        <w:rPr>
          <w:rFonts w:ascii="Times New Roman" w:eastAsia="Times New Roman" w:hAnsi="Times New Roman" w:cs="Times New Roman"/>
          <w:sz w:val="28"/>
          <w:szCs w:val="28"/>
          <w:lang w:val="kk-KZ" w:eastAsia="ru-RU"/>
        </w:rPr>
        <w:tab/>
        <w:t xml:space="preserve">жүктілік және лактация кезеңі </w:t>
      </w:r>
    </w:p>
    <w:p w:rsidR="00C42C0C" w:rsidRDefault="00DF6AC5" w:rsidP="009E4337">
      <w:pPr>
        <w:tabs>
          <w:tab w:val="left" w:pos="284"/>
        </w:tabs>
        <w:autoSpaceDE w:val="0"/>
        <w:autoSpaceDN w:val="0"/>
        <w:adjustRightInd w:val="0"/>
        <w:spacing w:before="5" w:after="0" w:line="240" w:lineRule="auto"/>
        <w:jc w:val="both"/>
        <w:rPr>
          <w:rFonts w:ascii="Times New Roman" w:eastAsia="Times New Roman" w:hAnsi="Times New Roman" w:cs="Times New Roman"/>
          <w:sz w:val="28"/>
          <w:szCs w:val="28"/>
          <w:lang w:val="kk-KZ" w:eastAsia="ru-RU"/>
        </w:rPr>
      </w:pPr>
      <w:r w:rsidRPr="00446754">
        <w:rPr>
          <w:rFonts w:ascii="Times New Roman" w:eastAsia="Times New Roman" w:hAnsi="Times New Roman" w:cs="Times New Roman"/>
          <w:sz w:val="28"/>
          <w:szCs w:val="28"/>
          <w:lang w:val="kk-KZ" w:eastAsia="ru-RU"/>
        </w:rPr>
        <w:t xml:space="preserve">- </w:t>
      </w:r>
      <w:r w:rsidR="00E5792A" w:rsidRPr="00446754">
        <w:rPr>
          <w:rFonts w:ascii="Times New Roman" w:eastAsia="Times New Roman" w:hAnsi="Times New Roman" w:cs="Times New Roman"/>
          <w:sz w:val="28"/>
          <w:szCs w:val="28"/>
          <w:lang w:val="kk-KZ" w:eastAsia="ru-RU"/>
        </w:rPr>
        <w:t>1</w:t>
      </w:r>
      <w:r w:rsidR="00E5792A" w:rsidRPr="000923A1">
        <w:rPr>
          <w:rFonts w:ascii="Times New Roman" w:eastAsia="Times New Roman" w:hAnsi="Times New Roman" w:cs="Times New Roman"/>
          <w:sz w:val="28"/>
          <w:szCs w:val="28"/>
          <w:lang w:val="kk-KZ" w:eastAsia="ru-RU"/>
        </w:rPr>
        <w:t>2</w:t>
      </w:r>
      <w:r w:rsidR="00E5792A" w:rsidRPr="00446754">
        <w:rPr>
          <w:rFonts w:ascii="Times New Roman" w:eastAsia="Times New Roman" w:hAnsi="Times New Roman" w:cs="Times New Roman"/>
          <w:sz w:val="28"/>
          <w:szCs w:val="28"/>
          <w:lang w:val="kk-KZ" w:eastAsia="ru-RU"/>
        </w:rPr>
        <w:t xml:space="preserve"> </w:t>
      </w:r>
      <w:r w:rsidRPr="00446754">
        <w:rPr>
          <w:rFonts w:ascii="Times New Roman" w:eastAsia="Times New Roman" w:hAnsi="Times New Roman" w:cs="Times New Roman"/>
          <w:sz w:val="28"/>
          <w:szCs w:val="28"/>
          <w:lang w:val="kk-KZ" w:eastAsia="ru-RU"/>
        </w:rPr>
        <w:t>жасқа дейінгі балалар мен жасөспірімдер</w:t>
      </w:r>
    </w:p>
    <w:p w:rsidR="00214869" w:rsidRPr="00446754" w:rsidRDefault="00214869" w:rsidP="009E4337">
      <w:pPr>
        <w:tabs>
          <w:tab w:val="left" w:pos="284"/>
        </w:tabs>
        <w:autoSpaceDE w:val="0"/>
        <w:autoSpaceDN w:val="0"/>
        <w:adjustRightInd w:val="0"/>
        <w:spacing w:before="5" w:after="0" w:line="240" w:lineRule="auto"/>
        <w:jc w:val="both"/>
        <w:rPr>
          <w:rFonts w:ascii="Times New Roman" w:eastAsia="Times New Roman" w:hAnsi="Times New Roman" w:cs="Times New Roman"/>
          <w:sz w:val="28"/>
          <w:szCs w:val="28"/>
          <w:lang w:val="kk-KZ" w:eastAsia="ru-RU"/>
        </w:rPr>
      </w:pPr>
    </w:p>
    <w:p w:rsidR="006615ED" w:rsidRPr="00446754" w:rsidRDefault="00DF6AC5" w:rsidP="009E4337">
      <w:pPr>
        <w:spacing w:after="0" w:line="240" w:lineRule="auto"/>
        <w:jc w:val="both"/>
        <w:rPr>
          <w:rFonts w:ascii="Times New Roman" w:eastAsia="Times New Roman" w:hAnsi="Times New Roman" w:cs="Times New Roman"/>
          <w:b/>
          <w:i/>
          <w:sz w:val="28"/>
          <w:szCs w:val="28"/>
          <w:lang w:val="kk-KZ" w:eastAsia="ru-RU"/>
        </w:rPr>
      </w:pPr>
      <w:r w:rsidRPr="00446754">
        <w:rPr>
          <w:rFonts w:ascii="Times New Roman" w:eastAsia="Times New Roman" w:hAnsi="Times New Roman" w:cs="Times New Roman"/>
          <w:b/>
          <w:i/>
          <w:sz w:val="28"/>
          <w:szCs w:val="28"/>
          <w:lang w:val="kk-KZ" w:eastAsia="ru-RU"/>
        </w:rPr>
        <w:lastRenderedPageBreak/>
        <w:t>Қолдану кезіндегі қажетті сақтық шаралары</w:t>
      </w:r>
    </w:p>
    <w:p w:rsidR="00692F88" w:rsidRPr="00214869" w:rsidRDefault="00DF6AC5" w:rsidP="009E4337">
      <w:pPr>
        <w:spacing w:after="0" w:line="240" w:lineRule="auto"/>
        <w:jc w:val="both"/>
        <w:rPr>
          <w:rFonts w:ascii="Times New Roman" w:eastAsia="Calibri" w:hAnsi="Times New Roman" w:cs="Times New Roman"/>
          <w:sz w:val="28"/>
          <w:szCs w:val="28"/>
          <w:lang w:val="kk-KZ"/>
        </w:rPr>
      </w:pPr>
      <w:r w:rsidRPr="00446754">
        <w:rPr>
          <w:rFonts w:ascii="Times New Roman" w:eastAsia="Calibri" w:hAnsi="Times New Roman" w:cs="Times New Roman"/>
          <w:sz w:val="28"/>
          <w:szCs w:val="28"/>
          <w:lang w:val="kk-KZ"/>
        </w:rPr>
        <w:t>Қолдану кезінде қажетті сақтық шаралары жоқ</w:t>
      </w:r>
    </w:p>
    <w:p w:rsidR="00C42C0C" w:rsidRPr="00446754" w:rsidRDefault="00DF6AC5" w:rsidP="009E4337">
      <w:pPr>
        <w:spacing w:after="0" w:line="240" w:lineRule="auto"/>
        <w:jc w:val="both"/>
        <w:rPr>
          <w:rFonts w:ascii="Times New Roman" w:eastAsia="Times New Roman" w:hAnsi="Times New Roman" w:cs="Times New Roman"/>
          <w:b/>
          <w:i/>
          <w:sz w:val="28"/>
          <w:szCs w:val="28"/>
          <w:lang w:val="kk-KZ" w:eastAsia="ru-RU"/>
        </w:rPr>
      </w:pPr>
      <w:r w:rsidRPr="00446754">
        <w:rPr>
          <w:rFonts w:ascii="Times New Roman" w:eastAsia="Times New Roman" w:hAnsi="Times New Roman" w:cs="Times New Roman"/>
          <w:b/>
          <w:i/>
          <w:sz w:val="28"/>
          <w:szCs w:val="28"/>
          <w:lang w:val="kk-KZ" w:eastAsia="ru-RU"/>
        </w:rPr>
        <w:t>Басқа дәрілік препараттармен өзара әрекеттесуі</w:t>
      </w:r>
    </w:p>
    <w:p w:rsidR="00446754" w:rsidRPr="00446754" w:rsidRDefault="00DF6AC5" w:rsidP="009E4337">
      <w:pPr>
        <w:spacing w:after="0" w:line="240" w:lineRule="auto"/>
        <w:jc w:val="both"/>
        <w:rPr>
          <w:rFonts w:ascii="Times New Roman" w:eastAsia="Times New Roman" w:hAnsi="Times New Roman" w:cs="Times New Roman"/>
          <w:sz w:val="28"/>
          <w:szCs w:val="28"/>
          <w:lang w:val="kk-KZ" w:eastAsia="ru-RU"/>
        </w:rPr>
      </w:pPr>
      <w:r w:rsidRPr="00446754">
        <w:rPr>
          <w:rFonts w:ascii="Times New Roman" w:eastAsia="Times New Roman" w:hAnsi="Times New Roman" w:cs="Times New Roman"/>
          <w:sz w:val="28"/>
          <w:szCs w:val="28"/>
          <w:lang w:val="kk-KZ" w:eastAsia="ru-RU"/>
        </w:rPr>
        <w:t>Белсенді зат концентрациясының өте төмен болуына байланысты, басқа дәрілік заттармен өзара әрекеттесуі іс жүзінде байқалмайды.   Фармакокинетикалық өзара әрекеттесу плазма ақуыздарымен байланысу деңгейінде жүреді: Найз</w:t>
      </w:r>
      <w:r w:rsidR="00D42964" w:rsidRPr="00446754">
        <w:rPr>
          <w:rFonts w:ascii="Times New Roman" w:eastAsia="Times New Roman" w:hAnsi="Times New Roman" w:cs="Times New Roman"/>
          <w:sz w:val="28"/>
          <w:szCs w:val="28"/>
          <w:vertAlign w:val="superscript"/>
          <w:lang w:val="kk-KZ" w:eastAsia="ru-RU"/>
        </w:rPr>
        <w:t>®</w:t>
      </w:r>
      <w:r w:rsidR="00446754" w:rsidRPr="00446754">
        <w:rPr>
          <w:rFonts w:ascii="Times New Roman" w:eastAsia="Times New Roman" w:hAnsi="Times New Roman" w:cs="Times New Roman"/>
          <w:sz w:val="28"/>
          <w:szCs w:val="28"/>
          <w:vertAlign w:val="superscript"/>
          <w:lang w:val="kk-KZ" w:eastAsia="ru-RU"/>
        </w:rPr>
        <w:t xml:space="preserve"> </w:t>
      </w:r>
      <w:r w:rsidRPr="00446754">
        <w:rPr>
          <w:rFonts w:ascii="Times New Roman" w:eastAsia="Times New Roman" w:hAnsi="Times New Roman" w:cs="Times New Roman"/>
          <w:sz w:val="28"/>
          <w:szCs w:val="28"/>
          <w:lang w:val="kk-KZ" w:eastAsia="ru-RU"/>
        </w:rPr>
        <w:t xml:space="preserve">гель плазма ақуыздарымен байланысу үшін бәсекелесетін дәрілік заттардың – дигоксиннің, фенитоинның, литий препараттарының, диуретиктердің, гипотензиялық препараттардың, басқа да </w:t>
      </w:r>
      <w:r w:rsidR="00446754" w:rsidRPr="00446754">
        <w:rPr>
          <w:rFonts w:ascii="Times New Roman" w:hAnsi="Times New Roman" w:cs="Times New Roman"/>
          <w:sz w:val="28"/>
          <w:szCs w:val="28"/>
          <w:lang w:val="kk-KZ"/>
        </w:rPr>
        <w:t>ҚҚСП</w:t>
      </w:r>
      <w:r w:rsidRPr="00446754">
        <w:rPr>
          <w:rFonts w:ascii="Times New Roman" w:eastAsia="Times New Roman" w:hAnsi="Times New Roman" w:cs="Times New Roman"/>
          <w:sz w:val="28"/>
          <w:szCs w:val="28"/>
          <w:lang w:val="kk-KZ" w:eastAsia="ru-RU"/>
        </w:rPr>
        <w:t>, антикоагулянттардың, циклоспориннің, метотрексаттың, пероральді гипогликемиялық препараттардың концентрацияла</w:t>
      </w:r>
      <w:r w:rsidR="00446754" w:rsidRPr="00446754">
        <w:rPr>
          <w:rFonts w:ascii="Times New Roman" w:eastAsia="Times New Roman" w:hAnsi="Times New Roman" w:cs="Times New Roman"/>
          <w:sz w:val="28"/>
          <w:szCs w:val="28"/>
          <w:lang w:val="kk-KZ" w:eastAsia="ru-RU"/>
        </w:rPr>
        <w:t xml:space="preserve">рын арттырады.   </w:t>
      </w:r>
    </w:p>
    <w:p w:rsidR="00692F88" w:rsidRPr="00446754" w:rsidRDefault="00DF6AC5" w:rsidP="009E4337">
      <w:pPr>
        <w:spacing w:after="0" w:line="240" w:lineRule="auto"/>
        <w:jc w:val="both"/>
        <w:rPr>
          <w:rFonts w:ascii="Times New Roman" w:eastAsia="Times New Roman" w:hAnsi="Times New Roman" w:cs="Times New Roman"/>
          <w:sz w:val="28"/>
          <w:szCs w:val="28"/>
          <w:lang w:val="kk-KZ" w:eastAsia="ru-RU"/>
        </w:rPr>
      </w:pPr>
      <w:r w:rsidRPr="00446754">
        <w:rPr>
          <w:rFonts w:ascii="Times New Roman" w:eastAsia="Times New Roman" w:hAnsi="Times New Roman" w:cs="Times New Roman"/>
          <w:sz w:val="28"/>
          <w:szCs w:val="28"/>
          <w:lang w:val="kk-KZ" w:eastAsia="ru-RU"/>
        </w:rPr>
        <w:t xml:space="preserve">Миелоуытты дәрілік заттар гематоуыттылықтың күшейюін туындатады.    </w:t>
      </w:r>
    </w:p>
    <w:p w:rsidR="00C42C0C" w:rsidRPr="00446754" w:rsidRDefault="00DF6AC5" w:rsidP="009E4337">
      <w:pPr>
        <w:spacing w:after="0" w:line="240" w:lineRule="auto"/>
        <w:jc w:val="both"/>
        <w:rPr>
          <w:rFonts w:ascii="Times New Roman" w:eastAsia="Times New Roman" w:hAnsi="Times New Roman" w:cs="Times New Roman"/>
          <w:b/>
          <w:i/>
          <w:sz w:val="28"/>
          <w:szCs w:val="28"/>
          <w:lang w:val="kk-KZ" w:eastAsia="ru-RU"/>
        </w:rPr>
      </w:pPr>
      <w:r w:rsidRPr="00446754">
        <w:rPr>
          <w:rFonts w:ascii="Times New Roman" w:eastAsia="Times New Roman" w:hAnsi="Times New Roman" w:cs="Times New Roman"/>
          <w:b/>
          <w:i/>
          <w:sz w:val="28"/>
          <w:szCs w:val="28"/>
          <w:lang w:val="kk-KZ" w:eastAsia="ru-RU"/>
        </w:rPr>
        <w:t>Арнайы ескертулер</w:t>
      </w:r>
    </w:p>
    <w:p w:rsidR="00D843C8" w:rsidRPr="00446754" w:rsidRDefault="00DF6AC5" w:rsidP="009E4337">
      <w:pPr>
        <w:spacing w:after="0" w:line="240" w:lineRule="auto"/>
        <w:jc w:val="both"/>
        <w:rPr>
          <w:rFonts w:ascii="Times New Roman" w:eastAsia="Times New Roman" w:hAnsi="Times New Roman" w:cs="Times New Roman"/>
          <w:sz w:val="28"/>
          <w:szCs w:val="28"/>
          <w:lang w:val="kk-KZ" w:eastAsia="ru-RU"/>
        </w:rPr>
      </w:pPr>
      <w:r w:rsidRPr="00446754">
        <w:rPr>
          <w:rFonts w:ascii="Times New Roman" w:eastAsia="Times New Roman" w:hAnsi="Times New Roman" w:cs="Times New Roman"/>
          <w:sz w:val="28"/>
          <w:szCs w:val="28"/>
          <w:lang w:val="kk-KZ" w:eastAsia="ru-RU"/>
        </w:rPr>
        <w:t>Жергілікті тітіркену пайда болған кезде гельді қолдану тоқтатылуы және симптома</w:t>
      </w:r>
      <w:r w:rsidR="00446754" w:rsidRPr="00446754">
        <w:rPr>
          <w:rFonts w:ascii="Times New Roman" w:eastAsia="Times New Roman" w:hAnsi="Times New Roman" w:cs="Times New Roman"/>
          <w:sz w:val="28"/>
          <w:szCs w:val="28"/>
          <w:lang w:val="kk-KZ" w:eastAsia="ru-RU"/>
        </w:rPr>
        <w:t>тикалық ем тағайындалуы тиіс. Жаққан жерге</w:t>
      </w:r>
      <w:r w:rsidRPr="00446754">
        <w:rPr>
          <w:rFonts w:ascii="Times New Roman" w:eastAsia="Times New Roman" w:hAnsi="Times New Roman" w:cs="Times New Roman"/>
          <w:sz w:val="28"/>
          <w:szCs w:val="28"/>
          <w:lang w:val="kk-KZ" w:eastAsia="ru-RU"/>
        </w:rPr>
        <w:t xml:space="preserve"> герметикалық таңғышты қолдануға болмайды.</w:t>
      </w:r>
    </w:p>
    <w:p w:rsidR="00C42C0C" w:rsidRPr="00446754" w:rsidRDefault="00DF6AC5" w:rsidP="009E4337">
      <w:pPr>
        <w:spacing w:after="0" w:line="240" w:lineRule="auto"/>
        <w:jc w:val="both"/>
        <w:rPr>
          <w:rFonts w:ascii="Times New Roman" w:eastAsia="Times New Roman" w:hAnsi="Times New Roman" w:cs="Times New Roman"/>
          <w:bCs/>
          <w:color w:val="000000"/>
          <w:sz w:val="28"/>
          <w:szCs w:val="28"/>
          <w:lang w:val="kk-KZ" w:eastAsia="ru-RU"/>
        </w:rPr>
      </w:pPr>
      <w:r w:rsidRPr="00446754">
        <w:rPr>
          <w:rFonts w:ascii="Times New Roman" w:eastAsia="Times New Roman" w:hAnsi="Times New Roman" w:cs="Times New Roman"/>
          <w:sz w:val="28"/>
          <w:szCs w:val="28"/>
          <w:lang w:val="kk-KZ" w:eastAsia="ru-RU"/>
        </w:rPr>
        <w:t xml:space="preserve">Гельді көз айналасына, шырышты бетке, дененің басқа да ашық жерлеріне, жараланған жерге, дерматиттерде жақпайды.  Егер гель мұндай жерлерге тисе, оны көп мөлшердегі сумен жуып тастау керек. Препарат ішке қабылдауға арналмаған. Препаратты жаққаннан кейін қолды сабындап жуу керек. </w:t>
      </w:r>
    </w:p>
    <w:p w:rsidR="00D843C8" w:rsidRPr="00446754" w:rsidRDefault="00DF6AC5" w:rsidP="009E4337">
      <w:pPr>
        <w:spacing w:after="0" w:line="240" w:lineRule="auto"/>
        <w:jc w:val="both"/>
        <w:rPr>
          <w:rFonts w:ascii="Times New Roman" w:hAnsi="Times New Roman" w:cs="Times New Roman"/>
          <w:sz w:val="28"/>
          <w:szCs w:val="28"/>
          <w:lang w:val="kk-KZ"/>
        </w:rPr>
      </w:pPr>
      <w:r w:rsidRPr="00FE2BAF">
        <w:rPr>
          <w:rFonts w:ascii="Times New Roman" w:hAnsi="Times New Roman" w:cs="Times New Roman"/>
          <w:sz w:val="28"/>
          <w:szCs w:val="28"/>
          <w:lang w:val="kk-KZ"/>
        </w:rPr>
        <w:t>Жаққан орында тітіркену, қызару немесе қышыну пайда болған кезде, қолдануды тоқтатып, өзіңнің емдеуші дәрігеріңе хабарлау қажет.</w:t>
      </w:r>
    </w:p>
    <w:p w:rsidR="00D843C8" w:rsidRPr="00446754" w:rsidRDefault="00DF6AC5" w:rsidP="009E4337">
      <w:pPr>
        <w:spacing w:after="0" w:line="240" w:lineRule="auto"/>
        <w:jc w:val="both"/>
        <w:rPr>
          <w:rFonts w:ascii="Times New Roman" w:hAnsi="Times New Roman" w:cs="Times New Roman"/>
          <w:sz w:val="28"/>
          <w:szCs w:val="28"/>
          <w:lang w:val="kk-KZ"/>
        </w:rPr>
      </w:pPr>
      <w:r w:rsidRPr="00446754">
        <w:rPr>
          <w:rFonts w:ascii="Times New Roman" w:hAnsi="Times New Roman" w:cs="Times New Roman"/>
          <w:sz w:val="28"/>
          <w:szCs w:val="28"/>
          <w:lang w:val="kk-KZ"/>
        </w:rPr>
        <w:t>1</w:t>
      </w:r>
      <w:r w:rsidR="00686284">
        <w:rPr>
          <w:rFonts w:ascii="Times New Roman" w:hAnsi="Times New Roman" w:cs="Times New Roman"/>
          <w:sz w:val="28"/>
          <w:szCs w:val="28"/>
          <w:lang w:val="kk-KZ"/>
        </w:rPr>
        <w:t>2</w:t>
      </w:r>
      <w:r w:rsidRPr="00446754">
        <w:rPr>
          <w:rFonts w:ascii="Times New Roman" w:hAnsi="Times New Roman" w:cs="Times New Roman"/>
          <w:sz w:val="28"/>
          <w:szCs w:val="28"/>
          <w:lang w:val="kk-KZ"/>
        </w:rPr>
        <w:t xml:space="preserve"> жасқа дейінгі балаларда қолдану ұсынылмайды. </w:t>
      </w:r>
    </w:p>
    <w:p w:rsidR="00D843C8" w:rsidRPr="00446754" w:rsidRDefault="00DF6AC5" w:rsidP="009E4337">
      <w:pPr>
        <w:spacing w:after="0" w:line="240" w:lineRule="auto"/>
        <w:jc w:val="both"/>
        <w:rPr>
          <w:rFonts w:ascii="Times New Roman" w:hAnsi="Times New Roman" w:cs="Times New Roman"/>
          <w:sz w:val="28"/>
          <w:szCs w:val="28"/>
          <w:lang w:val="kk-KZ"/>
        </w:rPr>
      </w:pPr>
      <w:r w:rsidRPr="00446754">
        <w:rPr>
          <w:rFonts w:ascii="Times New Roman" w:hAnsi="Times New Roman" w:cs="Times New Roman"/>
          <w:sz w:val="28"/>
          <w:szCs w:val="28"/>
          <w:lang w:val="kk-KZ"/>
        </w:rPr>
        <w:t>Жағымсыз әсерлерді барынша қысқа мерзім ішінде ең аз тиімді дозаны пайдалану арқылы азайтуға болады.</w:t>
      </w:r>
    </w:p>
    <w:p w:rsidR="00D843C8" w:rsidRPr="00446754" w:rsidRDefault="00DF6AC5" w:rsidP="009E4337">
      <w:pPr>
        <w:spacing w:after="0" w:line="240" w:lineRule="auto"/>
        <w:jc w:val="both"/>
        <w:rPr>
          <w:rFonts w:ascii="Times New Roman" w:hAnsi="Times New Roman" w:cs="Times New Roman"/>
          <w:sz w:val="28"/>
          <w:szCs w:val="28"/>
          <w:lang w:val="kk-KZ"/>
        </w:rPr>
      </w:pPr>
      <w:r w:rsidRPr="00446754">
        <w:rPr>
          <w:rFonts w:ascii="Times New Roman" w:hAnsi="Times New Roman" w:cs="Times New Roman"/>
          <w:sz w:val="28"/>
          <w:szCs w:val="28"/>
          <w:lang w:val="kk-KZ"/>
        </w:rPr>
        <w:t xml:space="preserve">Асқазан-ішектен қан кетуі, асқыну сатысындағы асқазан және он екі елі ішектің ойық жарасы немесе асқазан мен он екі елі ішектің ойық жарасына күдіктену, бүйрек немесе бауыр функциясының ауыр бұзылуы, </w:t>
      </w:r>
      <w:r w:rsidRPr="00FE2BAF">
        <w:rPr>
          <w:rFonts w:ascii="Times New Roman" w:hAnsi="Times New Roman" w:cs="Times New Roman"/>
          <w:sz w:val="28"/>
          <w:szCs w:val="28"/>
          <w:lang w:val="kk-KZ"/>
        </w:rPr>
        <w:t>қан ұюының күрделі бұзылуы</w:t>
      </w:r>
      <w:r w:rsidRPr="00446754">
        <w:rPr>
          <w:rFonts w:ascii="Times New Roman" w:hAnsi="Times New Roman" w:cs="Times New Roman"/>
          <w:sz w:val="28"/>
          <w:szCs w:val="28"/>
          <w:lang w:val="kk-KZ"/>
        </w:rPr>
        <w:t xml:space="preserve"> немесе ауыр / іркілісті жүрек жеткіліксіздігі бар пациенттерде сақтықпен қолдану керек. </w:t>
      </w:r>
    </w:p>
    <w:p w:rsidR="00D843C8" w:rsidRPr="00446754" w:rsidRDefault="00DF6AC5" w:rsidP="009E4337">
      <w:pPr>
        <w:spacing w:after="0" w:line="240" w:lineRule="auto"/>
        <w:jc w:val="both"/>
        <w:rPr>
          <w:rFonts w:ascii="Times New Roman" w:hAnsi="Times New Roman" w:cs="Times New Roman"/>
          <w:sz w:val="28"/>
          <w:szCs w:val="28"/>
          <w:lang w:val="kk-KZ"/>
        </w:rPr>
      </w:pPr>
      <w:r w:rsidRPr="00446754">
        <w:rPr>
          <w:rFonts w:ascii="Times New Roman" w:hAnsi="Times New Roman" w:cs="Times New Roman"/>
          <w:sz w:val="28"/>
          <w:szCs w:val="28"/>
          <w:lang w:val="kk-KZ"/>
        </w:rPr>
        <w:t>Басқа ҚҚСП белгілі аса жоғары сезімталдығы бар пациенттерді емдеу кезінде ерекше назар талап етіледі. Емдеу барысында аса жоғары сезімталдықтың даму ықтималдығын жоққа шығару мүмкін емес.</w:t>
      </w:r>
    </w:p>
    <w:p w:rsidR="00D843C8" w:rsidRPr="00446754" w:rsidRDefault="00DF6AC5" w:rsidP="009E4337">
      <w:pPr>
        <w:spacing w:after="0" w:line="240" w:lineRule="auto"/>
        <w:jc w:val="both"/>
        <w:rPr>
          <w:rFonts w:ascii="Times New Roman" w:hAnsi="Times New Roman" w:cs="Times New Roman"/>
          <w:sz w:val="28"/>
          <w:szCs w:val="28"/>
          <w:lang w:val="kk-KZ"/>
        </w:rPr>
      </w:pPr>
      <w:r w:rsidRPr="00446754">
        <w:rPr>
          <w:rFonts w:ascii="Times New Roman" w:hAnsi="Times New Roman" w:cs="Times New Roman"/>
          <w:sz w:val="28"/>
          <w:szCs w:val="28"/>
          <w:lang w:val="kk-KZ"/>
        </w:rPr>
        <w:t>Егер Найз</w:t>
      </w:r>
      <w:r w:rsidR="00D42964" w:rsidRPr="00446754">
        <w:rPr>
          <w:rFonts w:ascii="Times New Roman" w:eastAsia="Times New Roman" w:hAnsi="Times New Roman" w:cs="Times New Roman"/>
          <w:sz w:val="28"/>
          <w:szCs w:val="28"/>
          <w:vertAlign w:val="superscript"/>
          <w:lang w:val="kk-KZ" w:eastAsia="ru-RU"/>
        </w:rPr>
        <w:t>®</w:t>
      </w:r>
      <w:r w:rsidRPr="00446754">
        <w:rPr>
          <w:rFonts w:ascii="Times New Roman" w:hAnsi="Times New Roman" w:cs="Times New Roman"/>
          <w:sz w:val="28"/>
          <w:szCs w:val="28"/>
          <w:lang w:val="kk-KZ"/>
        </w:rPr>
        <w:t xml:space="preserve"> гель сыртқа қолданылатын басқа ҚҚСП-мен бірге пайдаланылса, күйдіру сезімі, атап айтқанда, фотодерматоз пайда болуы мүмкін.</w:t>
      </w:r>
    </w:p>
    <w:p w:rsidR="00D843C8" w:rsidRPr="00446754" w:rsidRDefault="00DF6AC5" w:rsidP="009E4337">
      <w:pPr>
        <w:spacing w:after="0" w:line="240" w:lineRule="auto"/>
        <w:jc w:val="both"/>
        <w:rPr>
          <w:rFonts w:ascii="Times New Roman" w:hAnsi="Times New Roman" w:cs="Times New Roman"/>
          <w:sz w:val="28"/>
          <w:szCs w:val="28"/>
          <w:lang w:val="kk-KZ"/>
        </w:rPr>
      </w:pPr>
      <w:r w:rsidRPr="00446754">
        <w:rPr>
          <w:rFonts w:ascii="Times New Roman" w:hAnsi="Times New Roman" w:cs="Times New Roman"/>
          <w:sz w:val="28"/>
          <w:szCs w:val="28"/>
          <w:lang w:val="kk-KZ"/>
        </w:rPr>
        <w:t>Фотосенсибилизация қаупін азайту үшін пациенттерге тікелей күн сәулесінің әсерінен аулақ болу керек.</w:t>
      </w:r>
    </w:p>
    <w:p w:rsidR="00D843C8" w:rsidRDefault="00DF6AC5" w:rsidP="009E4337">
      <w:pPr>
        <w:spacing w:after="0" w:line="240" w:lineRule="auto"/>
        <w:jc w:val="both"/>
        <w:rPr>
          <w:rFonts w:ascii="Times New Roman" w:hAnsi="Times New Roman" w:cs="Times New Roman"/>
          <w:sz w:val="28"/>
          <w:szCs w:val="28"/>
          <w:lang w:val="kk-KZ"/>
        </w:rPr>
      </w:pPr>
      <w:r w:rsidRPr="00446754">
        <w:rPr>
          <w:rFonts w:ascii="Times New Roman" w:hAnsi="Times New Roman" w:cs="Times New Roman"/>
          <w:sz w:val="28"/>
          <w:szCs w:val="28"/>
          <w:lang w:val="kk-KZ"/>
        </w:rPr>
        <w:t>Симптомдар немесе жағдайының нашарлауы сақталған кезде медициналық көмекке жүгіну керек.</w:t>
      </w:r>
    </w:p>
    <w:p w:rsidR="00692F88" w:rsidRPr="00E8452E" w:rsidRDefault="00692F88" w:rsidP="00692F88">
      <w:pPr>
        <w:shd w:val="clear" w:color="auto" w:fill="FFFFFF"/>
        <w:spacing w:after="0" w:line="240" w:lineRule="auto"/>
        <w:jc w:val="both"/>
        <w:rPr>
          <w:rFonts w:ascii="Times New Roman" w:eastAsia="Times New Roman" w:hAnsi="Times New Roman"/>
          <w:i/>
          <w:spacing w:val="5"/>
          <w:sz w:val="28"/>
          <w:szCs w:val="28"/>
          <w:lang w:val="kk" w:eastAsia="ru-RU"/>
        </w:rPr>
      </w:pPr>
      <w:r w:rsidRPr="00E8452E">
        <w:rPr>
          <w:rFonts w:ascii="Times New Roman" w:eastAsia="Times New Roman" w:hAnsi="Times New Roman"/>
          <w:i/>
          <w:spacing w:val="5"/>
          <w:sz w:val="28"/>
          <w:szCs w:val="28"/>
          <w:lang w:val="kk" w:eastAsia="ru-RU"/>
        </w:rPr>
        <w:t>Тері реакциясы</w:t>
      </w:r>
    </w:p>
    <w:p w:rsidR="00692F88" w:rsidRPr="00E8452E" w:rsidRDefault="00692F88" w:rsidP="00692F88">
      <w:pPr>
        <w:shd w:val="clear" w:color="auto" w:fill="FFFFFF"/>
        <w:spacing w:after="0" w:line="240" w:lineRule="auto"/>
        <w:jc w:val="both"/>
        <w:rPr>
          <w:rFonts w:ascii="Times New Roman" w:eastAsia="Times New Roman" w:hAnsi="Times New Roman"/>
          <w:spacing w:val="5"/>
          <w:sz w:val="28"/>
          <w:szCs w:val="28"/>
          <w:lang w:val="kk" w:eastAsia="ru-RU"/>
        </w:rPr>
      </w:pPr>
      <w:r w:rsidRPr="00E8452E">
        <w:rPr>
          <w:rFonts w:ascii="Times New Roman" w:eastAsia="Times New Roman" w:hAnsi="Times New Roman"/>
          <w:spacing w:val="5"/>
          <w:sz w:val="28"/>
          <w:szCs w:val="28"/>
          <w:lang w:val="kk" w:eastAsia="ru-RU"/>
        </w:rPr>
        <w:t>Нимесулидті қолдану кезінде тіркелген дәрілік бөртпе (ФЛС) жағдайлары туралы хабарланды.</w:t>
      </w:r>
    </w:p>
    <w:p w:rsidR="00692F88" w:rsidRPr="00E8452E" w:rsidRDefault="00692F88" w:rsidP="00692F88">
      <w:pPr>
        <w:shd w:val="clear" w:color="auto" w:fill="FFFFFF"/>
        <w:spacing w:after="0" w:line="240" w:lineRule="auto"/>
        <w:jc w:val="both"/>
        <w:rPr>
          <w:rFonts w:ascii="Times New Roman" w:eastAsia="Times New Roman" w:hAnsi="Times New Roman"/>
          <w:spacing w:val="5"/>
          <w:sz w:val="28"/>
          <w:szCs w:val="28"/>
          <w:lang w:val="kk" w:eastAsia="ru-RU"/>
        </w:rPr>
      </w:pPr>
      <w:r w:rsidRPr="00E8452E">
        <w:rPr>
          <w:rFonts w:ascii="Times New Roman" w:eastAsia="Times New Roman" w:hAnsi="Times New Roman"/>
          <w:spacing w:val="5"/>
          <w:sz w:val="28"/>
          <w:szCs w:val="28"/>
          <w:lang w:val="kk" w:eastAsia="ru-RU"/>
        </w:rPr>
        <w:t>Нимесулидті сыртартқысында нимесулидпен байланысты ФЛС бар пациенттерге қайта тағайындауға болмайды</w:t>
      </w:r>
      <w:r>
        <w:rPr>
          <w:rFonts w:ascii="Times New Roman" w:eastAsia="Times New Roman" w:hAnsi="Times New Roman"/>
          <w:spacing w:val="5"/>
          <w:sz w:val="28"/>
          <w:szCs w:val="28"/>
          <w:lang w:val="kk" w:eastAsia="ru-RU"/>
        </w:rPr>
        <w:t>.</w:t>
      </w:r>
    </w:p>
    <w:p w:rsidR="00692F88" w:rsidRPr="00692F88" w:rsidRDefault="00692F88" w:rsidP="009E4337">
      <w:pPr>
        <w:spacing w:after="0" w:line="240" w:lineRule="auto"/>
        <w:jc w:val="both"/>
        <w:rPr>
          <w:rFonts w:ascii="Times New Roman" w:hAnsi="Times New Roman" w:cs="Times New Roman"/>
          <w:sz w:val="28"/>
          <w:szCs w:val="28"/>
          <w:lang w:val="kk"/>
        </w:rPr>
      </w:pPr>
    </w:p>
    <w:p w:rsidR="00BD3886" w:rsidRPr="00446754" w:rsidRDefault="00DF6AC5" w:rsidP="009E4337">
      <w:pPr>
        <w:spacing w:after="0" w:line="240" w:lineRule="auto"/>
        <w:jc w:val="both"/>
        <w:rPr>
          <w:rFonts w:ascii="Times New Roman" w:eastAsia="Times New Roman" w:hAnsi="Times New Roman" w:cs="Times New Roman"/>
          <w:i/>
          <w:sz w:val="28"/>
          <w:szCs w:val="28"/>
          <w:lang w:val="kk-KZ" w:eastAsia="ru-RU"/>
        </w:rPr>
      </w:pPr>
      <w:r w:rsidRPr="00446754">
        <w:rPr>
          <w:rFonts w:ascii="Times New Roman" w:eastAsia="Times New Roman" w:hAnsi="Times New Roman" w:cs="Times New Roman"/>
          <w:i/>
          <w:sz w:val="28"/>
          <w:szCs w:val="28"/>
          <w:lang w:val="kk-KZ" w:eastAsia="ru-RU"/>
        </w:rPr>
        <w:t xml:space="preserve">Егде жастағы пациенттер  </w:t>
      </w:r>
    </w:p>
    <w:p w:rsidR="00BD3886" w:rsidRPr="00446754" w:rsidRDefault="00DF6AC5" w:rsidP="009E4337">
      <w:pPr>
        <w:spacing w:after="0" w:line="240" w:lineRule="auto"/>
        <w:jc w:val="both"/>
        <w:rPr>
          <w:rFonts w:ascii="Times New Roman" w:eastAsia="Times New Roman" w:hAnsi="Times New Roman" w:cs="Times New Roman"/>
          <w:i/>
          <w:sz w:val="28"/>
          <w:szCs w:val="28"/>
          <w:lang w:val="kk-KZ" w:eastAsia="ru-RU"/>
        </w:rPr>
      </w:pPr>
      <w:r w:rsidRPr="00446754">
        <w:rPr>
          <w:rFonts w:ascii="Times New Roman" w:hAnsi="Times New Roman" w:cs="Times New Roman"/>
          <w:sz w:val="28"/>
          <w:szCs w:val="28"/>
          <w:lang w:val="kk-KZ"/>
        </w:rPr>
        <w:t>Найз</w:t>
      </w:r>
      <w:r w:rsidR="00D42964" w:rsidRPr="00446754">
        <w:rPr>
          <w:rFonts w:ascii="Times New Roman" w:eastAsia="Times New Roman" w:hAnsi="Times New Roman" w:cs="Times New Roman"/>
          <w:sz w:val="28"/>
          <w:szCs w:val="28"/>
          <w:vertAlign w:val="superscript"/>
          <w:lang w:val="kk-KZ" w:eastAsia="ru-RU"/>
        </w:rPr>
        <w:t>®</w:t>
      </w:r>
      <w:r w:rsidRPr="00446754">
        <w:rPr>
          <w:rFonts w:ascii="Times New Roman" w:hAnsi="Times New Roman" w:cs="Times New Roman"/>
          <w:sz w:val="28"/>
          <w:szCs w:val="28"/>
          <w:lang w:val="kk-KZ"/>
        </w:rPr>
        <w:t xml:space="preserve"> гельді егде жастағы пациенттерде сақтықпен пайдалану керек. </w:t>
      </w:r>
    </w:p>
    <w:p w:rsidR="00813121" w:rsidRPr="00446754" w:rsidRDefault="00DF6AC5" w:rsidP="009E4337">
      <w:pPr>
        <w:spacing w:after="0"/>
        <w:jc w:val="both"/>
        <w:rPr>
          <w:rFonts w:ascii="Times New Roman" w:hAnsi="Times New Roman" w:cs="Times New Roman"/>
          <w:i/>
          <w:sz w:val="28"/>
          <w:szCs w:val="28"/>
          <w:lang w:val="kk-KZ"/>
        </w:rPr>
      </w:pPr>
      <w:r w:rsidRPr="00446754">
        <w:rPr>
          <w:rFonts w:ascii="Times New Roman" w:hAnsi="Times New Roman" w:cs="Times New Roman"/>
          <w:i/>
          <w:sz w:val="28"/>
          <w:szCs w:val="28"/>
          <w:lang w:val="kk-KZ"/>
        </w:rPr>
        <w:t>Жүктілік немесе лактация кезінде</w:t>
      </w:r>
    </w:p>
    <w:p w:rsidR="00813121" w:rsidRPr="00446754" w:rsidRDefault="00DF6AC5" w:rsidP="009E4337">
      <w:pPr>
        <w:spacing w:after="0"/>
        <w:jc w:val="both"/>
        <w:rPr>
          <w:rFonts w:ascii="Times New Roman" w:hAnsi="Times New Roman" w:cs="Times New Roman"/>
          <w:sz w:val="28"/>
          <w:szCs w:val="28"/>
          <w:lang w:val="kk-KZ"/>
        </w:rPr>
      </w:pPr>
      <w:r w:rsidRPr="00446754">
        <w:rPr>
          <w:rFonts w:ascii="Times New Roman" w:hAnsi="Times New Roman" w:cs="Times New Roman"/>
          <w:sz w:val="28"/>
          <w:szCs w:val="28"/>
          <w:lang w:val="kk-KZ"/>
        </w:rPr>
        <w:t>Нимесулидтің жүкті және бала емізетін әйелдердегі қауіпсіздігі мен тиімділігі анықталмаған. Сондықтан препарат жүкті және бала емізетін әйелдерде қолдануға арналмаған.</w:t>
      </w:r>
    </w:p>
    <w:p w:rsidR="00C42C0C" w:rsidRPr="00446754" w:rsidRDefault="00DF6AC5" w:rsidP="009E4337">
      <w:pPr>
        <w:shd w:val="clear" w:color="auto" w:fill="FFFFFF"/>
        <w:spacing w:after="0" w:line="240" w:lineRule="auto"/>
        <w:jc w:val="both"/>
        <w:rPr>
          <w:rFonts w:ascii="Times New Roman" w:eastAsia="Times New Roman" w:hAnsi="Times New Roman" w:cs="Times New Roman"/>
          <w:bCs/>
          <w:i/>
          <w:color w:val="000000"/>
          <w:sz w:val="28"/>
          <w:szCs w:val="28"/>
          <w:lang w:val="kk-KZ" w:eastAsia="ru-RU"/>
        </w:rPr>
      </w:pPr>
      <w:r w:rsidRPr="00446754">
        <w:rPr>
          <w:rFonts w:ascii="Times New Roman" w:eastAsia="Times New Roman" w:hAnsi="Times New Roman" w:cs="Times New Roman"/>
          <w:bCs/>
          <w:i/>
          <w:color w:val="000000"/>
          <w:sz w:val="28"/>
          <w:szCs w:val="28"/>
          <w:lang w:val="kk-KZ" w:eastAsia="ru-RU"/>
        </w:rPr>
        <w:t xml:space="preserve">Дәрілік </w:t>
      </w:r>
      <w:r w:rsidR="00FE2BAF">
        <w:rPr>
          <w:rFonts w:ascii="Times New Roman" w:eastAsia="Times New Roman" w:hAnsi="Times New Roman" w:cs="Times New Roman"/>
          <w:bCs/>
          <w:i/>
          <w:color w:val="000000"/>
          <w:sz w:val="28"/>
          <w:szCs w:val="28"/>
          <w:lang w:val="kk-KZ" w:eastAsia="ru-RU"/>
        </w:rPr>
        <w:t>за</w:t>
      </w:r>
      <w:r w:rsidRPr="00446754">
        <w:rPr>
          <w:rFonts w:ascii="Times New Roman" w:eastAsia="Times New Roman" w:hAnsi="Times New Roman" w:cs="Times New Roman"/>
          <w:bCs/>
          <w:i/>
          <w:color w:val="000000"/>
          <w:sz w:val="28"/>
          <w:szCs w:val="28"/>
          <w:lang w:val="kk-KZ" w:eastAsia="ru-RU"/>
        </w:rPr>
        <w:t>ттың көлік құралын немесе қауіптілігі зор механизмдерді басқару қабілетіне әсер ету ерекшеліктері</w:t>
      </w:r>
    </w:p>
    <w:p w:rsidR="00C42C0C" w:rsidRPr="00446754" w:rsidRDefault="00DF6AC5" w:rsidP="009E4337">
      <w:pPr>
        <w:spacing w:after="0" w:line="240" w:lineRule="auto"/>
        <w:jc w:val="both"/>
        <w:rPr>
          <w:rFonts w:ascii="Times New Roman" w:eastAsia="Times New Roman" w:hAnsi="Times New Roman" w:cs="Times New Roman"/>
          <w:b/>
          <w:sz w:val="28"/>
          <w:szCs w:val="28"/>
          <w:lang w:val="kk-KZ" w:eastAsia="ru-RU"/>
        </w:rPr>
      </w:pPr>
      <w:r w:rsidRPr="00446754">
        <w:rPr>
          <w:rFonts w:ascii="Times New Roman" w:eastAsia="Times New Roman" w:hAnsi="Times New Roman" w:cs="Times New Roman"/>
          <w:sz w:val="28"/>
          <w:szCs w:val="28"/>
          <w:lang w:val="kk-KZ" w:eastAsia="ru-RU"/>
        </w:rPr>
        <w:t xml:space="preserve">Препаратты гель түрінде жергілікті қолдану  автокөлікті жүргізу және механизмдерді басқару қабілетіне ықпалын тигізбейді.   </w:t>
      </w:r>
    </w:p>
    <w:p w:rsidR="00C42C0C" w:rsidRPr="00446754" w:rsidRDefault="00C42C0C" w:rsidP="009E4337">
      <w:pPr>
        <w:spacing w:after="0" w:line="240" w:lineRule="auto"/>
        <w:jc w:val="both"/>
        <w:rPr>
          <w:rFonts w:ascii="Times New Roman" w:eastAsia="Times New Roman" w:hAnsi="Times New Roman" w:cs="Times New Roman"/>
          <w:b/>
          <w:sz w:val="28"/>
          <w:szCs w:val="28"/>
          <w:lang w:val="kk-KZ" w:eastAsia="ru-RU"/>
        </w:rPr>
      </w:pPr>
    </w:p>
    <w:p w:rsidR="00C42C0C" w:rsidRPr="00446754" w:rsidRDefault="00DF6AC5" w:rsidP="009E4337">
      <w:pPr>
        <w:spacing w:after="0" w:line="240" w:lineRule="auto"/>
        <w:jc w:val="both"/>
        <w:rPr>
          <w:rFonts w:ascii="Times New Roman" w:eastAsia="Times New Roman" w:hAnsi="Times New Roman" w:cs="Times New Roman"/>
          <w:b/>
          <w:sz w:val="28"/>
          <w:szCs w:val="28"/>
          <w:lang w:eastAsia="ru-RU"/>
        </w:rPr>
      </w:pPr>
      <w:r w:rsidRPr="00446754">
        <w:rPr>
          <w:rFonts w:ascii="Times New Roman" w:eastAsia="Times New Roman" w:hAnsi="Times New Roman" w:cs="Times New Roman"/>
          <w:b/>
          <w:sz w:val="28"/>
          <w:szCs w:val="28"/>
          <w:lang w:val="kk-KZ" w:eastAsia="ru-RU"/>
        </w:rPr>
        <w:t>Қолдану бойынша ұсыныстар</w:t>
      </w:r>
    </w:p>
    <w:p w:rsidR="00C42C0C" w:rsidRPr="00446754" w:rsidRDefault="00DF6AC5" w:rsidP="009E4337">
      <w:pPr>
        <w:spacing w:after="0" w:line="240" w:lineRule="auto"/>
        <w:jc w:val="both"/>
        <w:rPr>
          <w:rFonts w:ascii="Times New Roman" w:eastAsia="Times New Roman" w:hAnsi="Times New Roman" w:cs="Times New Roman"/>
          <w:b/>
          <w:i/>
          <w:sz w:val="28"/>
          <w:szCs w:val="28"/>
          <w:lang w:eastAsia="ru-RU"/>
        </w:rPr>
      </w:pPr>
      <w:r w:rsidRPr="00446754">
        <w:rPr>
          <w:rFonts w:ascii="Times New Roman" w:eastAsia="Times New Roman" w:hAnsi="Times New Roman" w:cs="Times New Roman"/>
          <w:b/>
          <w:i/>
          <w:sz w:val="28"/>
          <w:szCs w:val="28"/>
          <w:lang w:val="kk-KZ" w:eastAsia="ru-RU"/>
        </w:rPr>
        <w:t xml:space="preserve">Дозалау режимі </w:t>
      </w:r>
    </w:p>
    <w:p w:rsidR="000D43F1" w:rsidRPr="00446754" w:rsidRDefault="00DF6AC5" w:rsidP="009E4337">
      <w:pPr>
        <w:pStyle w:val="20"/>
        <w:shd w:val="clear" w:color="auto" w:fill="auto"/>
        <w:spacing w:after="0" w:line="274" w:lineRule="exact"/>
        <w:ind w:right="580" w:firstLine="0"/>
        <w:jc w:val="both"/>
        <w:rPr>
          <w:i/>
          <w:sz w:val="28"/>
          <w:szCs w:val="28"/>
        </w:rPr>
      </w:pPr>
      <w:r w:rsidRPr="00446754">
        <w:rPr>
          <w:i/>
          <w:sz w:val="28"/>
          <w:szCs w:val="28"/>
          <w:lang w:val="kk-KZ"/>
        </w:rPr>
        <w:t>Ересектер</w:t>
      </w:r>
    </w:p>
    <w:p w:rsidR="000D43F1" w:rsidRPr="00446754" w:rsidRDefault="00DF6AC5" w:rsidP="006B2124">
      <w:pPr>
        <w:pStyle w:val="20"/>
        <w:shd w:val="clear" w:color="auto" w:fill="auto"/>
        <w:spacing w:after="0" w:line="240" w:lineRule="auto"/>
        <w:ind w:right="-1" w:firstLine="0"/>
        <w:jc w:val="both"/>
        <w:rPr>
          <w:sz w:val="28"/>
          <w:szCs w:val="28"/>
        </w:rPr>
      </w:pPr>
      <w:r w:rsidRPr="00446754">
        <w:rPr>
          <w:sz w:val="28"/>
          <w:szCs w:val="28"/>
          <w:lang w:val="kk-KZ"/>
        </w:rPr>
        <w:t>Найз</w:t>
      </w:r>
      <w:r w:rsidR="00D42964" w:rsidRPr="00446754">
        <w:rPr>
          <w:sz w:val="28"/>
          <w:szCs w:val="28"/>
          <w:vertAlign w:val="superscript"/>
          <w:lang w:val="kk-KZ" w:eastAsia="ru-RU"/>
        </w:rPr>
        <w:t>®</w:t>
      </w:r>
      <w:r w:rsidRPr="00446754">
        <w:rPr>
          <w:sz w:val="28"/>
          <w:szCs w:val="28"/>
          <w:lang w:val="kk-KZ"/>
        </w:rPr>
        <w:t xml:space="preserve"> гельді (шамамен 3 см) сықпадан сығып алып, зақымданған жерлерге күніне 3-4 рет немесе дәрігердің ұсынысы бойынша жұқалап жағыңыз.</w:t>
      </w:r>
    </w:p>
    <w:p w:rsidR="000D43F1" w:rsidRPr="00446754" w:rsidRDefault="00DF6AC5" w:rsidP="009E4337">
      <w:pPr>
        <w:spacing w:after="0" w:line="240" w:lineRule="auto"/>
        <w:jc w:val="both"/>
        <w:rPr>
          <w:rFonts w:ascii="Times New Roman" w:hAnsi="Times New Roman" w:cs="Times New Roman"/>
          <w:sz w:val="28"/>
          <w:szCs w:val="28"/>
          <w:lang w:val="kk-KZ"/>
        </w:rPr>
      </w:pPr>
      <w:r w:rsidRPr="00446754">
        <w:rPr>
          <w:rFonts w:ascii="Times New Roman" w:hAnsi="Times New Roman" w:cs="Times New Roman"/>
          <w:sz w:val="28"/>
          <w:szCs w:val="28"/>
          <w:lang w:val="kk-KZ"/>
        </w:rPr>
        <w:t xml:space="preserve">Гельді қолданар алдында зақымданған жерлерді мұқият жуыңыз және сүртіңіз. </w:t>
      </w:r>
      <w:r w:rsidR="00896DE7" w:rsidRPr="00446754">
        <w:rPr>
          <w:rFonts w:ascii="Times New Roman" w:hAnsi="Times New Roman" w:cs="Times New Roman"/>
          <w:sz w:val="28"/>
          <w:szCs w:val="28"/>
          <w:lang w:val="kk-KZ"/>
        </w:rPr>
        <w:t>Гельді</w:t>
      </w:r>
      <w:r w:rsidRPr="00446754">
        <w:rPr>
          <w:rFonts w:ascii="Times New Roman" w:hAnsi="Times New Roman" w:cs="Times New Roman"/>
          <w:sz w:val="28"/>
          <w:szCs w:val="28"/>
          <w:lang w:val="kk-KZ"/>
        </w:rPr>
        <w:t xml:space="preserve"> терінің зақымданған аймағына және оның айналасына жұқалап  жағып, аздап ысқылаңыз. Пациент герметикалық таңғышты қолданбау керек. Қолды осы препаратты қолданар алдында және оны қолданғаннан кейін жуу керек. </w:t>
      </w:r>
    </w:p>
    <w:p w:rsidR="000D43F1" w:rsidRPr="00446754" w:rsidRDefault="00DF6AC5" w:rsidP="009E4337">
      <w:pPr>
        <w:autoSpaceDE w:val="0"/>
        <w:autoSpaceDN w:val="0"/>
        <w:adjustRightInd w:val="0"/>
        <w:spacing w:after="0" w:line="240" w:lineRule="auto"/>
        <w:jc w:val="both"/>
        <w:rPr>
          <w:rFonts w:ascii="Times New Roman" w:hAnsi="Times New Roman" w:cs="Times New Roman"/>
          <w:i/>
          <w:sz w:val="28"/>
          <w:szCs w:val="28"/>
          <w:lang w:val="kk-KZ"/>
        </w:rPr>
      </w:pPr>
      <w:r w:rsidRPr="00446754">
        <w:rPr>
          <w:rFonts w:ascii="Times New Roman" w:hAnsi="Times New Roman" w:cs="Times New Roman"/>
          <w:i/>
          <w:sz w:val="28"/>
          <w:szCs w:val="28"/>
          <w:lang w:val="kk-KZ"/>
        </w:rPr>
        <w:t>Балалар</w:t>
      </w:r>
    </w:p>
    <w:p w:rsidR="000D43F1" w:rsidRPr="00446754" w:rsidRDefault="00DF6AC5" w:rsidP="009E4337">
      <w:pPr>
        <w:autoSpaceDE w:val="0"/>
        <w:autoSpaceDN w:val="0"/>
        <w:adjustRightInd w:val="0"/>
        <w:spacing w:after="0" w:line="240" w:lineRule="auto"/>
        <w:jc w:val="both"/>
        <w:rPr>
          <w:rFonts w:ascii="Times New Roman" w:hAnsi="Times New Roman" w:cs="Times New Roman"/>
          <w:sz w:val="28"/>
          <w:szCs w:val="28"/>
          <w:lang w:val="kk-KZ"/>
        </w:rPr>
      </w:pPr>
      <w:r w:rsidRPr="00446754">
        <w:rPr>
          <w:rFonts w:ascii="Times New Roman" w:hAnsi="Times New Roman" w:cs="Times New Roman"/>
          <w:sz w:val="28"/>
          <w:szCs w:val="28"/>
          <w:lang w:val="kk-KZ"/>
        </w:rPr>
        <w:t>Балаларда қолдану үшін ұсынылған дозалар мен қолданылуы анықталмаған. Сондықтан препаратты балаларда қолдануға болмайды.</w:t>
      </w:r>
    </w:p>
    <w:p w:rsidR="000D43F1" w:rsidRPr="00446754" w:rsidRDefault="00DF6AC5" w:rsidP="009E4337">
      <w:pPr>
        <w:autoSpaceDE w:val="0"/>
        <w:autoSpaceDN w:val="0"/>
        <w:adjustRightInd w:val="0"/>
        <w:spacing w:after="0"/>
        <w:jc w:val="both"/>
        <w:rPr>
          <w:rFonts w:ascii="Times New Roman" w:hAnsi="Times New Roman" w:cs="Times New Roman"/>
          <w:i/>
          <w:sz w:val="28"/>
          <w:szCs w:val="28"/>
          <w:lang w:val="kk-KZ"/>
        </w:rPr>
      </w:pPr>
      <w:r w:rsidRPr="00446754">
        <w:rPr>
          <w:rFonts w:ascii="Times New Roman" w:hAnsi="Times New Roman" w:cs="Times New Roman"/>
          <w:i/>
          <w:sz w:val="28"/>
          <w:szCs w:val="28"/>
          <w:lang w:val="kk-KZ"/>
        </w:rPr>
        <w:t>Бауыр жеткіліксіздігі бар пациенттер</w:t>
      </w:r>
    </w:p>
    <w:p w:rsidR="000D43F1" w:rsidRPr="00446754" w:rsidRDefault="00DF6AC5" w:rsidP="009E4337">
      <w:pPr>
        <w:autoSpaceDE w:val="0"/>
        <w:autoSpaceDN w:val="0"/>
        <w:adjustRightInd w:val="0"/>
        <w:spacing w:after="0"/>
        <w:jc w:val="both"/>
        <w:rPr>
          <w:rFonts w:ascii="Times New Roman" w:hAnsi="Times New Roman" w:cs="Times New Roman"/>
          <w:sz w:val="28"/>
          <w:szCs w:val="28"/>
          <w:lang w:val="kk-KZ"/>
        </w:rPr>
      </w:pPr>
      <w:r w:rsidRPr="00446754">
        <w:rPr>
          <w:rFonts w:ascii="Times New Roman" w:hAnsi="Times New Roman" w:cs="Times New Roman"/>
          <w:sz w:val="28"/>
          <w:szCs w:val="28"/>
          <w:lang w:val="kk-KZ"/>
        </w:rPr>
        <w:t>Найз</w:t>
      </w:r>
      <w:r w:rsidR="00D42964" w:rsidRPr="00446754">
        <w:rPr>
          <w:rFonts w:ascii="Times New Roman" w:eastAsia="Times New Roman" w:hAnsi="Times New Roman" w:cs="Times New Roman"/>
          <w:sz w:val="28"/>
          <w:szCs w:val="28"/>
          <w:vertAlign w:val="superscript"/>
          <w:lang w:val="kk-KZ" w:eastAsia="ru-RU"/>
        </w:rPr>
        <w:t>®</w:t>
      </w:r>
      <w:r w:rsidRPr="00446754">
        <w:rPr>
          <w:rFonts w:ascii="Times New Roman" w:hAnsi="Times New Roman" w:cs="Times New Roman"/>
          <w:sz w:val="28"/>
          <w:szCs w:val="28"/>
          <w:lang w:val="kk-KZ"/>
        </w:rPr>
        <w:t xml:space="preserve"> гельді бауыр функциясының бұзылуы бар пациенттерде сақтықпен пайдалану керек.</w:t>
      </w:r>
    </w:p>
    <w:p w:rsidR="000D43F1" w:rsidRPr="00446754" w:rsidRDefault="00DF6AC5" w:rsidP="009E4337">
      <w:pPr>
        <w:autoSpaceDE w:val="0"/>
        <w:autoSpaceDN w:val="0"/>
        <w:adjustRightInd w:val="0"/>
        <w:spacing w:after="0"/>
        <w:jc w:val="both"/>
        <w:rPr>
          <w:rFonts w:ascii="Times New Roman" w:hAnsi="Times New Roman" w:cs="Times New Roman"/>
          <w:i/>
          <w:sz w:val="28"/>
          <w:szCs w:val="28"/>
          <w:lang w:val="kk-KZ"/>
        </w:rPr>
      </w:pPr>
      <w:r w:rsidRPr="00446754">
        <w:rPr>
          <w:rFonts w:ascii="Times New Roman" w:hAnsi="Times New Roman" w:cs="Times New Roman"/>
          <w:i/>
          <w:sz w:val="28"/>
          <w:szCs w:val="28"/>
          <w:lang w:val="kk-KZ"/>
        </w:rPr>
        <w:t>Бүйрек жеткіліксіздігі бар пациенттер</w:t>
      </w:r>
    </w:p>
    <w:p w:rsidR="000D43F1" w:rsidRPr="00446754" w:rsidRDefault="00DF6AC5" w:rsidP="009E4337">
      <w:pPr>
        <w:autoSpaceDE w:val="0"/>
        <w:autoSpaceDN w:val="0"/>
        <w:adjustRightInd w:val="0"/>
        <w:spacing w:after="0"/>
        <w:jc w:val="both"/>
        <w:rPr>
          <w:rFonts w:ascii="Times New Roman" w:hAnsi="Times New Roman" w:cs="Times New Roman"/>
          <w:sz w:val="28"/>
          <w:szCs w:val="28"/>
          <w:lang w:val="kk-KZ"/>
        </w:rPr>
      </w:pPr>
      <w:r w:rsidRPr="00446754">
        <w:rPr>
          <w:rFonts w:ascii="Times New Roman" w:hAnsi="Times New Roman" w:cs="Times New Roman"/>
          <w:sz w:val="28"/>
          <w:szCs w:val="28"/>
          <w:lang w:val="kk-KZ"/>
        </w:rPr>
        <w:t>Найз</w:t>
      </w:r>
      <w:r w:rsidR="00D42964" w:rsidRPr="00446754">
        <w:rPr>
          <w:rFonts w:ascii="Times New Roman" w:eastAsia="Times New Roman" w:hAnsi="Times New Roman" w:cs="Times New Roman"/>
          <w:sz w:val="28"/>
          <w:szCs w:val="28"/>
          <w:vertAlign w:val="superscript"/>
          <w:lang w:val="kk-KZ" w:eastAsia="ru-RU"/>
        </w:rPr>
        <w:t>®</w:t>
      </w:r>
      <w:r w:rsidR="00FE2BAF">
        <w:rPr>
          <w:rFonts w:ascii="Times New Roman" w:eastAsia="Times New Roman" w:hAnsi="Times New Roman" w:cs="Times New Roman"/>
          <w:sz w:val="28"/>
          <w:szCs w:val="28"/>
          <w:vertAlign w:val="superscript"/>
          <w:lang w:val="kk-KZ" w:eastAsia="ru-RU"/>
        </w:rPr>
        <w:t xml:space="preserve"> </w:t>
      </w:r>
      <w:r w:rsidRPr="00446754">
        <w:rPr>
          <w:rFonts w:ascii="Times New Roman" w:hAnsi="Times New Roman" w:cs="Times New Roman"/>
          <w:sz w:val="28"/>
          <w:szCs w:val="28"/>
          <w:lang w:val="kk-KZ"/>
        </w:rPr>
        <w:t>гельді бүйрек функциясының бұзылуы бар пациенттерде сақтықпен пайдалану керек.</w:t>
      </w:r>
    </w:p>
    <w:p w:rsidR="00C42C0C" w:rsidRPr="00446754" w:rsidRDefault="00DF6AC5" w:rsidP="009E4337">
      <w:pPr>
        <w:spacing w:after="0" w:line="240" w:lineRule="auto"/>
        <w:jc w:val="both"/>
        <w:rPr>
          <w:rFonts w:ascii="Times New Roman" w:eastAsia="Calibri" w:hAnsi="Times New Roman" w:cs="Times New Roman"/>
          <w:i/>
          <w:strike/>
          <w:color w:val="FF0000"/>
          <w:sz w:val="28"/>
          <w:szCs w:val="28"/>
          <w:lang w:val="kk-KZ"/>
        </w:rPr>
      </w:pPr>
      <w:r w:rsidRPr="00446754">
        <w:rPr>
          <w:rFonts w:ascii="Times New Roman" w:eastAsia="Times New Roman" w:hAnsi="Times New Roman" w:cs="Times New Roman"/>
          <w:b/>
          <w:i/>
          <w:sz w:val="28"/>
          <w:szCs w:val="28"/>
          <w:lang w:val="kk-KZ" w:eastAsia="ru-RU"/>
        </w:rPr>
        <w:t xml:space="preserve">Енгізу әдісі мен жолы </w:t>
      </w:r>
    </w:p>
    <w:p w:rsidR="000D43F1" w:rsidRPr="00446754" w:rsidRDefault="00DF6AC5" w:rsidP="009E4337">
      <w:pPr>
        <w:pStyle w:val="20"/>
        <w:shd w:val="clear" w:color="auto" w:fill="auto"/>
        <w:spacing w:after="0" w:line="274" w:lineRule="exact"/>
        <w:ind w:firstLine="0"/>
        <w:jc w:val="both"/>
        <w:rPr>
          <w:sz w:val="28"/>
          <w:szCs w:val="28"/>
          <w:lang w:val="kk-KZ"/>
        </w:rPr>
      </w:pPr>
      <w:r w:rsidRPr="00446754">
        <w:rPr>
          <w:sz w:val="28"/>
          <w:szCs w:val="28"/>
          <w:lang w:val="kk-KZ"/>
        </w:rPr>
        <w:t>Тек сыртқа қолдануға арналған</w:t>
      </w:r>
    </w:p>
    <w:p w:rsidR="00C42C0C" w:rsidRPr="00446754" w:rsidRDefault="00DF6AC5" w:rsidP="009E4337">
      <w:pPr>
        <w:spacing w:after="0" w:line="240" w:lineRule="auto"/>
        <w:jc w:val="both"/>
        <w:rPr>
          <w:rFonts w:ascii="Times New Roman" w:eastAsia="Times New Roman" w:hAnsi="Times New Roman" w:cs="Times New Roman"/>
          <w:sz w:val="28"/>
          <w:szCs w:val="28"/>
          <w:lang w:val="kk-KZ" w:eastAsia="ru-RU"/>
        </w:rPr>
      </w:pPr>
      <w:r w:rsidRPr="00446754">
        <w:rPr>
          <w:rFonts w:ascii="Times New Roman" w:eastAsia="Times New Roman" w:hAnsi="Times New Roman" w:cs="Times New Roman"/>
          <w:b/>
          <w:i/>
          <w:sz w:val="28"/>
          <w:szCs w:val="28"/>
          <w:lang w:val="kk-KZ" w:eastAsia="ru-RU"/>
        </w:rPr>
        <w:t>Артық дозаланғанда қабылдануы қажет шаралар</w:t>
      </w:r>
    </w:p>
    <w:p w:rsidR="00C42C0C" w:rsidRPr="00446754" w:rsidRDefault="00DF6AC5" w:rsidP="009E4337">
      <w:pPr>
        <w:spacing w:after="0" w:line="240" w:lineRule="auto"/>
        <w:jc w:val="both"/>
        <w:rPr>
          <w:rFonts w:ascii="Times New Roman" w:eastAsia="Times New Roman" w:hAnsi="Times New Roman" w:cs="Times New Roman"/>
          <w:sz w:val="28"/>
          <w:szCs w:val="28"/>
          <w:lang w:val="kk-KZ" w:eastAsia="ru-RU"/>
        </w:rPr>
      </w:pPr>
      <w:r w:rsidRPr="00446754">
        <w:rPr>
          <w:rFonts w:ascii="Times New Roman" w:eastAsia="Times New Roman" w:hAnsi="Times New Roman" w:cs="Times New Roman"/>
          <w:sz w:val="28"/>
          <w:szCs w:val="28"/>
          <w:lang w:val="kk-KZ" w:eastAsia="ru-RU"/>
        </w:rPr>
        <w:t>Симптомдары: жағымсыз әсерлердің күшеюі.</w:t>
      </w:r>
    </w:p>
    <w:p w:rsidR="00C42C0C" w:rsidRPr="00446754" w:rsidRDefault="00DF6AC5" w:rsidP="009E4337">
      <w:pPr>
        <w:spacing w:after="0" w:line="240" w:lineRule="auto"/>
        <w:jc w:val="both"/>
        <w:rPr>
          <w:rFonts w:ascii="Times New Roman" w:eastAsia="Times New Roman" w:hAnsi="Times New Roman" w:cs="Times New Roman"/>
          <w:sz w:val="28"/>
          <w:szCs w:val="28"/>
          <w:lang w:eastAsia="ru-RU"/>
        </w:rPr>
      </w:pPr>
      <w:r w:rsidRPr="00446754">
        <w:rPr>
          <w:rFonts w:ascii="Times New Roman" w:eastAsia="Times New Roman" w:hAnsi="Times New Roman" w:cs="Times New Roman"/>
          <w:sz w:val="28"/>
          <w:szCs w:val="28"/>
          <w:lang w:val="kk-KZ" w:eastAsia="ru-RU"/>
        </w:rPr>
        <w:t>Емі: препаратты тоқтату, симптоматикалық ем.</w:t>
      </w:r>
    </w:p>
    <w:p w:rsidR="00C42C0C" w:rsidRPr="00446754" w:rsidRDefault="00DF6AC5" w:rsidP="009E4337">
      <w:pPr>
        <w:spacing w:after="0" w:line="240" w:lineRule="auto"/>
        <w:jc w:val="both"/>
        <w:rPr>
          <w:rFonts w:ascii="Times New Roman" w:eastAsia="Times New Roman" w:hAnsi="Times New Roman" w:cs="Times New Roman"/>
          <w:b/>
          <w:i/>
          <w:sz w:val="28"/>
          <w:szCs w:val="28"/>
          <w:lang w:eastAsia="ru-RU"/>
        </w:rPr>
      </w:pPr>
      <w:r w:rsidRPr="00446754">
        <w:rPr>
          <w:rFonts w:ascii="Times New Roman" w:eastAsia="Times New Roman" w:hAnsi="Times New Roman" w:cs="Times New Roman"/>
          <w:b/>
          <w:i/>
          <w:color w:val="000000"/>
          <w:sz w:val="28"/>
          <w:szCs w:val="28"/>
          <w:lang w:val="kk-KZ" w:eastAsia="ru-RU"/>
        </w:rPr>
        <w:t>Дәрілік препаратты қолдану тәсілін түсіндіру үшін медицина қызметкеріне кеңес алу үшін жүгіну бойынша ұсынымдар</w:t>
      </w:r>
    </w:p>
    <w:p w:rsidR="006615ED" w:rsidRPr="00446754" w:rsidRDefault="00DF6AC5" w:rsidP="009E4337">
      <w:pPr>
        <w:spacing w:after="0" w:line="240" w:lineRule="auto"/>
        <w:jc w:val="both"/>
        <w:rPr>
          <w:rFonts w:ascii="Times New Roman" w:hAnsi="Times New Roman" w:cs="Times New Roman"/>
          <w:color w:val="000000"/>
          <w:sz w:val="28"/>
          <w:szCs w:val="28"/>
        </w:rPr>
      </w:pPr>
      <w:r w:rsidRPr="00446754">
        <w:rPr>
          <w:rFonts w:ascii="Times New Roman" w:hAnsi="Times New Roman" w:cs="Times New Roman"/>
          <w:color w:val="000000"/>
          <w:sz w:val="28"/>
          <w:szCs w:val="28"/>
          <w:lang w:val="kk-KZ"/>
        </w:rPr>
        <w:t>Сұрақтар туындаған жағдайда кеңес алу үшін медицина қызметкеріне жүгіну қажет.</w:t>
      </w:r>
    </w:p>
    <w:p w:rsidR="00F431C0" w:rsidRPr="00446754" w:rsidRDefault="00F431C0" w:rsidP="009E4337">
      <w:pPr>
        <w:spacing w:after="0" w:line="240" w:lineRule="auto"/>
        <w:jc w:val="both"/>
        <w:rPr>
          <w:rFonts w:ascii="Times New Roman" w:eastAsia="Times New Roman" w:hAnsi="Times New Roman" w:cs="Times New Roman"/>
          <w:sz w:val="28"/>
          <w:szCs w:val="28"/>
          <w:lang w:eastAsia="ru-RU"/>
        </w:rPr>
      </w:pPr>
    </w:p>
    <w:p w:rsidR="00FE147F" w:rsidRPr="00446754" w:rsidRDefault="00DF6AC5" w:rsidP="009E4337">
      <w:pPr>
        <w:autoSpaceDE w:val="0"/>
        <w:autoSpaceDN w:val="0"/>
        <w:adjustRightInd w:val="0"/>
        <w:spacing w:after="0"/>
        <w:jc w:val="both"/>
        <w:rPr>
          <w:rFonts w:ascii="Times New Roman" w:eastAsia="Times New Roman" w:hAnsi="Times New Roman" w:cs="Times New Roman"/>
          <w:b/>
          <w:color w:val="000000"/>
          <w:sz w:val="28"/>
          <w:szCs w:val="28"/>
          <w:lang w:eastAsia="ru-RU"/>
        </w:rPr>
      </w:pPr>
      <w:r w:rsidRPr="00446754">
        <w:rPr>
          <w:rFonts w:ascii="Times New Roman" w:eastAsia="Times New Roman" w:hAnsi="Times New Roman" w:cs="Times New Roman"/>
          <w:b/>
          <w:color w:val="000000"/>
          <w:sz w:val="28"/>
          <w:szCs w:val="28"/>
          <w:lang w:val="kk-KZ" w:eastAsia="ru-RU"/>
        </w:rPr>
        <w:t xml:space="preserve">ДП стандартты қолдану кезінде көрініс табатын </w:t>
      </w:r>
      <w:r w:rsidRPr="00446754">
        <w:rPr>
          <w:rFonts w:ascii="Times New Roman" w:eastAsia="Times New Roman" w:hAnsi="Times New Roman" w:cs="Times New Roman"/>
          <w:b/>
          <w:sz w:val="28"/>
          <w:szCs w:val="28"/>
          <w:lang w:val="kk-KZ" w:eastAsia="ru-RU"/>
        </w:rPr>
        <w:t>жағымсыз реакциялардың сипаттамасы</w:t>
      </w:r>
      <w:r w:rsidRPr="00446754">
        <w:rPr>
          <w:rFonts w:ascii="Times New Roman" w:eastAsia="Times New Roman" w:hAnsi="Times New Roman" w:cs="Times New Roman"/>
          <w:b/>
          <w:color w:val="000000"/>
          <w:sz w:val="28"/>
          <w:szCs w:val="28"/>
          <w:lang w:val="kk-KZ" w:eastAsia="ru-RU"/>
        </w:rPr>
        <w:t xml:space="preserve"> және осы жағдайда қабылдануы керек шаралар  </w:t>
      </w:r>
    </w:p>
    <w:p w:rsidR="00F51CCF" w:rsidRPr="00446754" w:rsidRDefault="00DF6AC5" w:rsidP="009E4337">
      <w:pPr>
        <w:autoSpaceDE w:val="0"/>
        <w:autoSpaceDN w:val="0"/>
        <w:adjustRightInd w:val="0"/>
        <w:spacing w:after="0"/>
        <w:jc w:val="both"/>
        <w:rPr>
          <w:rFonts w:ascii="Times New Roman" w:eastAsia="TimesNewRoman" w:hAnsi="Times New Roman" w:cs="Times New Roman"/>
          <w:sz w:val="28"/>
          <w:szCs w:val="28"/>
          <w:lang w:val="kk-KZ"/>
        </w:rPr>
      </w:pPr>
      <w:r w:rsidRPr="00446754">
        <w:rPr>
          <w:rFonts w:ascii="Times New Roman" w:eastAsia="TimesNewRoman" w:hAnsi="Times New Roman" w:cs="Times New Roman"/>
          <w:sz w:val="28"/>
          <w:szCs w:val="28"/>
          <w:lang w:val="kk-KZ"/>
        </w:rPr>
        <w:lastRenderedPageBreak/>
        <w:t xml:space="preserve">Жергілікті емдеумен байланысты жағымсыз әсерлер туралы хабарланбаған. Жағымсыз әсерлердің көпшілігін жағу орнындағы жергілікті реакциялар құрайды, мысалы, </w:t>
      </w:r>
      <w:r w:rsidRPr="00FE2BAF">
        <w:rPr>
          <w:rFonts w:ascii="Times New Roman" w:eastAsia="TimesNewRoman" w:hAnsi="Times New Roman" w:cs="Times New Roman"/>
          <w:sz w:val="28"/>
          <w:szCs w:val="28"/>
          <w:lang w:val="kk-KZ"/>
        </w:rPr>
        <w:t>орташа немесе әлсіз жергілікті тітіркену</w:t>
      </w:r>
      <w:r w:rsidRPr="00446754">
        <w:rPr>
          <w:rFonts w:ascii="Times New Roman" w:eastAsia="TimesNewRoman" w:hAnsi="Times New Roman" w:cs="Times New Roman"/>
          <w:sz w:val="28"/>
          <w:szCs w:val="28"/>
          <w:lang w:val="kk-KZ"/>
        </w:rPr>
        <w:t>, эритема, бөртпе, қабыршақтану, прурит. Киімнің ластануы байқалды.</w:t>
      </w:r>
    </w:p>
    <w:p w:rsidR="00F51CCF" w:rsidRPr="00446754" w:rsidRDefault="00DF6AC5" w:rsidP="009E4337">
      <w:pPr>
        <w:autoSpaceDE w:val="0"/>
        <w:autoSpaceDN w:val="0"/>
        <w:adjustRightInd w:val="0"/>
        <w:spacing w:after="0"/>
        <w:jc w:val="both"/>
        <w:rPr>
          <w:rFonts w:ascii="Times New Roman" w:eastAsia="TimesNewRoman" w:hAnsi="Times New Roman" w:cs="Times New Roman"/>
          <w:bCs/>
          <w:i/>
          <w:iCs/>
          <w:sz w:val="28"/>
          <w:szCs w:val="28"/>
          <w:lang w:val="kk-KZ"/>
        </w:rPr>
      </w:pPr>
      <w:r w:rsidRPr="00446754">
        <w:rPr>
          <w:rFonts w:ascii="Times New Roman" w:eastAsia="TimesNewRoman" w:hAnsi="Times New Roman" w:cs="Times New Roman"/>
          <w:bCs/>
          <w:i/>
          <w:iCs/>
          <w:sz w:val="28"/>
          <w:szCs w:val="28"/>
          <w:lang w:val="kk-KZ"/>
        </w:rPr>
        <w:t>Тері және тері асты тіндері тарапынан бұзылулар</w:t>
      </w:r>
    </w:p>
    <w:p w:rsidR="00F51CCF" w:rsidRPr="00446754" w:rsidRDefault="00DF6AC5" w:rsidP="009E4337">
      <w:pPr>
        <w:autoSpaceDE w:val="0"/>
        <w:autoSpaceDN w:val="0"/>
        <w:adjustRightInd w:val="0"/>
        <w:spacing w:after="0"/>
        <w:jc w:val="both"/>
        <w:rPr>
          <w:rFonts w:ascii="Times New Roman" w:eastAsia="TimesNewRoman" w:hAnsi="Times New Roman" w:cs="Times New Roman"/>
          <w:i/>
          <w:sz w:val="28"/>
          <w:szCs w:val="28"/>
          <w:lang w:val="kk-KZ"/>
        </w:rPr>
      </w:pPr>
      <w:r w:rsidRPr="00446754">
        <w:rPr>
          <w:rFonts w:ascii="Times New Roman" w:eastAsia="TimesNewRoman" w:hAnsi="Times New Roman" w:cs="Times New Roman"/>
          <w:i/>
          <w:sz w:val="28"/>
          <w:szCs w:val="28"/>
          <w:lang w:val="kk-KZ"/>
        </w:rPr>
        <w:t>Сирек:</w:t>
      </w:r>
    </w:p>
    <w:p w:rsidR="00F51CCF" w:rsidRPr="00446754" w:rsidRDefault="00DF6AC5" w:rsidP="009E4337">
      <w:pPr>
        <w:autoSpaceDE w:val="0"/>
        <w:autoSpaceDN w:val="0"/>
        <w:adjustRightInd w:val="0"/>
        <w:spacing w:after="0"/>
        <w:jc w:val="both"/>
        <w:rPr>
          <w:rFonts w:ascii="Times New Roman" w:eastAsia="TimesNewRoman" w:hAnsi="Times New Roman" w:cs="Times New Roman"/>
          <w:sz w:val="28"/>
          <w:szCs w:val="28"/>
        </w:rPr>
      </w:pPr>
      <w:r w:rsidRPr="00446754">
        <w:rPr>
          <w:rFonts w:ascii="Times New Roman" w:eastAsia="TimesNewRoman" w:hAnsi="Times New Roman" w:cs="Times New Roman"/>
          <w:sz w:val="28"/>
          <w:szCs w:val="28"/>
          <w:lang w:val="kk-KZ"/>
        </w:rPr>
        <w:t>-прурит, эритема</w:t>
      </w:r>
    </w:p>
    <w:p w:rsidR="00F51CCF" w:rsidRPr="00446754" w:rsidRDefault="00DF6AC5" w:rsidP="009E4337">
      <w:pPr>
        <w:autoSpaceDE w:val="0"/>
        <w:autoSpaceDN w:val="0"/>
        <w:adjustRightInd w:val="0"/>
        <w:spacing w:after="0"/>
        <w:jc w:val="both"/>
        <w:rPr>
          <w:rFonts w:ascii="Times New Roman" w:eastAsia="TimesNewRoman" w:hAnsi="Times New Roman" w:cs="Times New Roman"/>
          <w:i/>
          <w:sz w:val="28"/>
          <w:szCs w:val="28"/>
        </w:rPr>
      </w:pPr>
      <w:r w:rsidRPr="00446754">
        <w:rPr>
          <w:rFonts w:ascii="Times New Roman" w:eastAsia="TimesNewRoman" w:hAnsi="Times New Roman" w:cs="Times New Roman"/>
          <w:i/>
          <w:sz w:val="28"/>
          <w:szCs w:val="28"/>
          <w:lang w:val="kk-KZ"/>
        </w:rPr>
        <w:t>Белгісіз:</w:t>
      </w:r>
    </w:p>
    <w:p w:rsidR="00F51CCF" w:rsidRPr="00624A68" w:rsidRDefault="00DF6AC5" w:rsidP="009E4337">
      <w:pPr>
        <w:pStyle w:val="a8"/>
        <w:numPr>
          <w:ilvl w:val="0"/>
          <w:numId w:val="2"/>
        </w:numPr>
        <w:tabs>
          <w:tab w:val="left" w:pos="142"/>
          <w:tab w:val="left" w:pos="284"/>
        </w:tabs>
        <w:autoSpaceDE w:val="0"/>
        <w:autoSpaceDN w:val="0"/>
        <w:adjustRightInd w:val="0"/>
        <w:spacing w:after="0"/>
        <w:ind w:left="0" w:firstLine="0"/>
        <w:jc w:val="both"/>
        <w:rPr>
          <w:rFonts w:ascii="Times New Roman" w:eastAsia="TimesNewRoman" w:hAnsi="Times New Roman" w:cs="Times New Roman"/>
          <w:sz w:val="28"/>
          <w:szCs w:val="28"/>
        </w:rPr>
      </w:pPr>
      <w:r w:rsidRPr="00446754">
        <w:rPr>
          <w:rFonts w:ascii="Times New Roman" w:eastAsia="TimesNewRoman" w:hAnsi="Times New Roman" w:cs="Times New Roman"/>
          <w:sz w:val="28"/>
          <w:szCs w:val="28"/>
          <w:lang w:val="kk-KZ"/>
        </w:rPr>
        <w:t>қабыршақтану, прурит, бөртпе, орташа немесе аздаған жергілікті тітіркену</w:t>
      </w:r>
    </w:p>
    <w:p w:rsidR="00692F88" w:rsidRPr="00624A68" w:rsidRDefault="00624A68" w:rsidP="00624A68">
      <w:pPr>
        <w:pStyle w:val="a8"/>
        <w:numPr>
          <w:ilvl w:val="0"/>
          <w:numId w:val="2"/>
        </w:numPr>
        <w:tabs>
          <w:tab w:val="left" w:pos="142"/>
          <w:tab w:val="left" w:pos="284"/>
        </w:tabs>
        <w:autoSpaceDE w:val="0"/>
        <w:autoSpaceDN w:val="0"/>
        <w:adjustRightInd w:val="0"/>
        <w:spacing w:after="0"/>
        <w:ind w:left="0" w:firstLine="0"/>
        <w:jc w:val="both"/>
        <w:rPr>
          <w:rFonts w:ascii="Times New Roman" w:eastAsia="TimesNewRoman" w:hAnsi="Times New Roman" w:cs="Times New Roman"/>
          <w:sz w:val="28"/>
          <w:szCs w:val="28"/>
        </w:rPr>
      </w:pPr>
      <w:proofErr w:type="spellStart"/>
      <w:r w:rsidRPr="00624A68">
        <w:rPr>
          <w:rFonts w:ascii="Times New Roman" w:eastAsia="TimesNewRoman" w:hAnsi="Times New Roman" w:cs="Times New Roman"/>
          <w:sz w:val="28"/>
          <w:szCs w:val="28"/>
        </w:rPr>
        <w:t>бекітілген</w:t>
      </w:r>
      <w:proofErr w:type="spellEnd"/>
      <w:r w:rsidRPr="00624A68">
        <w:rPr>
          <w:rFonts w:ascii="Times New Roman" w:eastAsia="TimesNewRoman" w:hAnsi="Times New Roman" w:cs="Times New Roman"/>
          <w:sz w:val="28"/>
          <w:szCs w:val="28"/>
        </w:rPr>
        <w:t xml:space="preserve"> </w:t>
      </w:r>
      <w:proofErr w:type="spellStart"/>
      <w:r w:rsidRPr="00624A68">
        <w:rPr>
          <w:rFonts w:ascii="Times New Roman" w:eastAsia="TimesNewRoman" w:hAnsi="Times New Roman" w:cs="Times New Roman"/>
          <w:sz w:val="28"/>
          <w:szCs w:val="28"/>
        </w:rPr>
        <w:t>дәрілік</w:t>
      </w:r>
      <w:proofErr w:type="spellEnd"/>
      <w:r w:rsidRPr="00624A68">
        <w:rPr>
          <w:rFonts w:ascii="Times New Roman" w:eastAsia="TimesNewRoman" w:hAnsi="Times New Roman" w:cs="Times New Roman"/>
          <w:sz w:val="28"/>
          <w:szCs w:val="28"/>
        </w:rPr>
        <w:t xml:space="preserve"> </w:t>
      </w:r>
      <w:proofErr w:type="spellStart"/>
      <w:r w:rsidRPr="00624A68">
        <w:rPr>
          <w:rFonts w:ascii="Times New Roman" w:eastAsia="TimesNewRoman" w:hAnsi="Times New Roman" w:cs="Times New Roman"/>
          <w:sz w:val="28"/>
          <w:szCs w:val="28"/>
        </w:rPr>
        <w:t>бөртпе</w:t>
      </w:r>
      <w:proofErr w:type="spellEnd"/>
    </w:p>
    <w:p w:rsidR="00F51CCF" w:rsidRPr="00446754" w:rsidRDefault="00DF6AC5" w:rsidP="009E4337">
      <w:pPr>
        <w:tabs>
          <w:tab w:val="left" w:pos="142"/>
          <w:tab w:val="left" w:pos="284"/>
        </w:tabs>
        <w:spacing w:after="0" w:line="240" w:lineRule="auto"/>
        <w:jc w:val="both"/>
        <w:rPr>
          <w:rFonts w:ascii="Times New Roman" w:eastAsia="Times New Roman" w:hAnsi="Times New Roman" w:cs="Times New Roman"/>
          <w:i/>
          <w:sz w:val="28"/>
          <w:szCs w:val="28"/>
          <w:lang w:eastAsia="ru-RU"/>
        </w:rPr>
      </w:pPr>
      <w:r w:rsidRPr="00446754">
        <w:rPr>
          <w:rFonts w:ascii="Times New Roman" w:eastAsia="Times New Roman" w:hAnsi="Times New Roman" w:cs="Times New Roman"/>
          <w:i/>
          <w:sz w:val="28"/>
          <w:szCs w:val="28"/>
          <w:lang w:val="kk-KZ" w:eastAsia="ru-RU"/>
        </w:rPr>
        <w:t xml:space="preserve">Жергілікті: </w:t>
      </w:r>
    </w:p>
    <w:p w:rsidR="00F51CCF" w:rsidRPr="00446754" w:rsidRDefault="00DF6AC5" w:rsidP="009E4337">
      <w:pPr>
        <w:pStyle w:val="a8"/>
        <w:numPr>
          <w:ilvl w:val="0"/>
          <w:numId w:val="2"/>
        </w:numPr>
        <w:tabs>
          <w:tab w:val="left" w:pos="142"/>
          <w:tab w:val="left" w:pos="284"/>
        </w:tabs>
        <w:spacing w:after="0" w:line="240" w:lineRule="auto"/>
        <w:ind w:left="0" w:firstLine="0"/>
        <w:jc w:val="both"/>
        <w:rPr>
          <w:rFonts w:ascii="Times New Roman" w:eastAsia="Times New Roman" w:hAnsi="Times New Roman" w:cs="Times New Roman"/>
          <w:color w:val="000000"/>
          <w:sz w:val="28"/>
          <w:szCs w:val="28"/>
        </w:rPr>
      </w:pPr>
      <w:r w:rsidRPr="00446754">
        <w:rPr>
          <w:rFonts w:ascii="Times New Roman" w:eastAsia="Times New Roman" w:hAnsi="Times New Roman" w:cs="Times New Roman"/>
          <w:color w:val="000000"/>
          <w:sz w:val="28"/>
          <w:szCs w:val="28"/>
          <w:lang w:val="kk-KZ"/>
        </w:rPr>
        <w:t>терінің, көздің және шырышты қабықтардың тітіркенуі, жергілікті тері реакциялары (жанаспалы дерматиттер)</w:t>
      </w:r>
    </w:p>
    <w:p w:rsidR="00BD3886" w:rsidRPr="00446754" w:rsidRDefault="00FE2BAF" w:rsidP="00214869">
      <w:pPr>
        <w:pStyle w:val="a7"/>
        <w:numPr>
          <w:ilvl w:val="0"/>
          <w:numId w:val="2"/>
        </w:numPr>
        <w:tabs>
          <w:tab w:val="left" w:pos="142"/>
          <w:tab w:val="left" w:pos="284"/>
        </w:tabs>
        <w:spacing w:before="0" w:beforeAutospacing="0" w:after="0" w:afterAutospacing="0"/>
        <w:ind w:left="0" w:firstLine="0"/>
        <w:jc w:val="both"/>
        <w:rPr>
          <w:sz w:val="28"/>
          <w:szCs w:val="28"/>
        </w:rPr>
      </w:pPr>
      <w:r>
        <w:rPr>
          <w:color w:val="000000"/>
          <w:sz w:val="28"/>
          <w:szCs w:val="28"/>
          <w:shd w:val="clear" w:color="auto" w:fill="FFFFFF"/>
          <w:lang w:val="kk-KZ"/>
        </w:rPr>
        <w:t>аппликация ор</w:t>
      </w:r>
      <w:r w:rsidR="00DF6AC5" w:rsidRPr="00446754">
        <w:rPr>
          <w:color w:val="000000"/>
          <w:sz w:val="28"/>
          <w:szCs w:val="28"/>
          <w:shd w:val="clear" w:color="auto" w:fill="FFFFFF"/>
          <w:lang w:val="kk-KZ"/>
        </w:rPr>
        <w:t>нындағы терінің аллергиялық реакциялары</w:t>
      </w:r>
      <w:r w:rsidR="00DF6AC5" w:rsidRPr="00446754">
        <w:rPr>
          <w:color w:val="212529"/>
          <w:sz w:val="28"/>
          <w:szCs w:val="28"/>
          <w:shd w:val="clear" w:color="auto" w:fill="FFFFFF"/>
          <w:lang w:val="kk-KZ"/>
        </w:rPr>
        <w:t xml:space="preserve"> (</w:t>
      </w:r>
      <w:r w:rsidR="002B602B">
        <w:rPr>
          <w:color w:val="212529"/>
          <w:sz w:val="28"/>
          <w:szCs w:val="28"/>
          <w:shd w:val="clear" w:color="auto" w:fill="FFFFFF"/>
          <w:lang w:val="kk-KZ"/>
        </w:rPr>
        <w:t>сулы бөртпелердің</w:t>
      </w:r>
      <w:r w:rsidR="00DF6AC5" w:rsidRPr="00446754">
        <w:rPr>
          <w:color w:val="212529"/>
          <w:sz w:val="28"/>
          <w:szCs w:val="28"/>
          <w:shd w:val="clear" w:color="auto" w:fill="FFFFFF"/>
          <w:lang w:val="kk-KZ"/>
        </w:rPr>
        <w:t xml:space="preserve"> пайда болуы).</w:t>
      </w:r>
      <w:r w:rsidR="00DF6AC5" w:rsidRPr="00446754">
        <w:rPr>
          <w:sz w:val="28"/>
          <w:szCs w:val="28"/>
          <w:lang w:val="kk-KZ"/>
        </w:rPr>
        <w:t xml:space="preserve"> Егер мұндай симптомдар пайда болса, гельді пайдалануды дереу тоқтату керек. Теріге зақым келтірмеу үшін гельмен өңделген аймақты тырнап алмаңыз.</w:t>
      </w:r>
    </w:p>
    <w:p w:rsidR="00F51CCF" w:rsidRDefault="00DF6AC5" w:rsidP="00214869">
      <w:pPr>
        <w:autoSpaceDE w:val="0"/>
        <w:autoSpaceDN w:val="0"/>
        <w:adjustRightInd w:val="0"/>
        <w:spacing w:after="0"/>
        <w:jc w:val="both"/>
        <w:rPr>
          <w:rFonts w:ascii="Times New Roman" w:eastAsia="TimesNewRoman" w:hAnsi="Times New Roman" w:cs="Times New Roman"/>
          <w:sz w:val="28"/>
          <w:szCs w:val="28"/>
          <w:lang w:val="kk-KZ"/>
        </w:rPr>
      </w:pPr>
      <w:r w:rsidRPr="00446754">
        <w:rPr>
          <w:rFonts w:ascii="Times New Roman" w:eastAsia="TimesNewRoman" w:hAnsi="Times New Roman" w:cs="Times New Roman"/>
          <w:sz w:val="28"/>
          <w:szCs w:val="28"/>
          <w:lang w:val="kk-KZ"/>
        </w:rPr>
        <w:t>Нимесулидті сыртқа қолданған кезде жүйелі жағымсыз әсерлердің пайда болу ықтималдығы ішке қабылдаумен салыстырғанда төмен. Алайда, нимесулид ұзақ уақыт бойы және жоғары дозаларда қолданылған кезде, жүйелік жағымсыз әсерлердің пайда болуын елемеуге болмайды.</w:t>
      </w:r>
    </w:p>
    <w:p w:rsidR="00214869" w:rsidRPr="00446754" w:rsidRDefault="00214869" w:rsidP="00214869">
      <w:pPr>
        <w:autoSpaceDE w:val="0"/>
        <w:autoSpaceDN w:val="0"/>
        <w:adjustRightInd w:val="0"/>
        <w:spacing w:after="0"/>
        <w:jc w:val="both"/>
        <w:rPr>
          <w:rFonts w:ascii="Times New Roman" w:hAnsi="Times New Roman" w:cs="Times New Roman"/>
          <w:bCs/>
          <w:sz w:val="28"/>
          <w:szCs w:val="28"/>
          <w:lang w:val="kk-KZ"/>
        </w:rPr>
      </w:pPr>
      <w:bookmarkStart w:id="0" w:name="_GoBack"/>
      <w:bookmarkEnd w:id="0"/>
    </w:p>
    <w:p w:rsidR="006615ED" w:rsidRPr="00446754" w:rsidRDefault="00DF6AC5" w:rsidP="009E4337">
      <w:pPr>
        <w:pStyle w:val="a5"/>
        <w:jc w:val="both"/>
        <w:rPr>
          <w:rFonts w:ascii="Times New Roman" w:hAnsi="Times New Roman"/>
          <w:i/>
          <w:color w:val="000000"/>
          <w:sz w:val="28"/>
          <w:szCs w:val="28"/>
          <w:lang w:val="kk-KZ"/>
        </w:rPr>
      </w:pPr>
      <w:bookmarkStart w:id="1" w:name="_Hlk29130010"/>
      <w:r w:rsidRPr="00446754">
        <w:rPr>
          <w:rFonts w:ascii="Times New Roman" w:hAnsi="Times New Roman"/>
          <w:b/>
          <w:color w:val="000000"/>
          <w:sz w:val="28"/>
          <w:szCs w:val="28"/>
          <w:lang w:val="kk-KZ"/>
        </w:rPr>
        <w:t xml:space="preserve">Жағымсыз дәрілік реакциялар туындаған кезде медицина қызметкеріне, фармацевтика қызметкеріне немесе дәрілік препараттардың тиімсіздігі туралы хабарламаларды қоса алғанда, дәрілік препараттарға жағымсыз реакциялар (әрекеттер) бойынша тікелей ақпараттық дерекқорға жүгіну </w:t>
      </w:r>
    </w:p>
    <w:p w:rsidR="006615ED" w:rsidRPr="00446754" w:rsidRDefault="00DF6AC5" w:rsidP="009E4337">
      <w:pPr>
        <w:spacing w:after="0" w:line="240" w:lineRule="auto"/>
        <w:jc w:val="both"/>
        <w:rPr>
          <w:rFonts w:ascii="Times New Roman" w:hAnsi="Times New Roman" w:cs="Times New Roman"/>
          <w:sz w:val="28"/>
          <w:szCs w:val="28"/>
          <w:lang w:val="kk-KZ"/>
        </w:rPr>
      </w:pPr>
      <w:r w:rsidRPr="00446754">
        <w:rPr>
          <w:rFonts w:ascii="Times New Roman" w:hAnsi="Times New Roman" w:cs="Times New Roman"/>
          <w:sz w:val="28"/>
          <w:szCs w:val="28"/>
          <w:lang w:val="kk-KZ"/>
        </w:rPr>
        <w:t xml:space="preserve">Қазақстан Республикасы Денсаулық сақтау министрлігі Медициналық және фармацевтикалық бақылау комитеті </w:t>
      </w:r>
      <w:r w:rsidR="00446754" w:rsidRPr="00446754">
        <w:rPr>
          <w:rFonts w:ascii="Times New Roman" w:hAnsi="Times New Roman" w:cs="Times New Roman"/>
          <w:sz w:val="28"/>
          <w:szCs w:val="28"/>
          <w:lang w:val="kk-KZ"/>
        </w:rPr>
        <w:t>«</w:t>
      </w:r>
      <w:r w:rsidRPr="00446754">
        <w:rPr>
          <w:rFonts w:ascii="Times New Roman" w:hAnsi="Times New Roman" w:cs="Times New Roman"/>
          <w:sz w:val="28"/>
          <w:szCs w:val="28"/>
          <w:lang w:val="kk-KZ"/>
        </w:rPr>
        <w:t>Дәрілік заттар мен медициналық бұйымдарды сараптау ұлттық орталығы</w:t>
      </w:r>
      <w:r w:rsidR="00446754" w:rsidRPr="00446754">
        <w:rPr>
          <w:rFonts w:ascii="Times New Roman" w:hAnsi="Times New Roman" w:cs="Times New Roman"/>
          <w:sz w:val="28"/>
          <w:szCs w:val="28"/>
          <w:lang w:val="kk-KZ"/>
        </w:rPr>
        <w:t>»</w:t>
      </w:r>
      <w:r w:rsidRPr="00446754">
        <w:rPr>
          <w:rFonts w:ascii="Times New Roman" w:hAnsi="Times New Roman" w:cs="Times New Roman"/>
          <w:sz w:val="28"/>
          <w:szCs w:val="28"/>
          <w:lang w:val="kk-KZ"/>
        </w:rPr>
        <w:t xml:space="preserve"> ШЖҚ РМК</w:t>
      </w:r>
    </w:p>
    <w:p w:rsidR="006615ED" w:rsidRPr="00446754" w:rsidRDefault="00272D8E" w:rsidP="009E4337">
      <w:pPr>
        <w:keepNext/>
        <w:spacing w:after="0" w:line="240" w:lineRule="auto"/>
        <w:jc w:val="both"/>
        <w:rPr>
          <w:rFonts w:ascii="Times New Roman" w:hAnsi="Times New Roman" w:cs="Times New Roman"/>
          <w:sz w:val="28"/>
          <w:szCs w:val="28"/>
          <w:lang w:val="kk-KZ"/>
        </w:rPr>
      </w:pPr>
      <w:hyperlink r:id="rId8" w:history="1">
        <w:r w:rsidR="00DF6AC5" w:rsidRPr="00446754">
          <w:rPr>
            <w:rStyle w:val="a6"/>
            <w:rFonts w:ascii="Times New Roman" w:hAnsi="Times New Roman" w:cs="Times New Roman"/>
            <w:sz w:val="28"/>
            <w:szCs w:val="28"/>
            <w:lang w:val="kk-KZ"/>
          </w:rPr>
          <w:t>http://www.ndda.kz</w:t>
        </w:r>
      </w:hyperlink>
      <w:r w:rsidR="00DF6AC5" w:rsidRPr="00446754">
        <w:rPr>
          <w:rStyle w:val="a6"/>
          <w:rFonts w:ascii="Times New Roman" w:hAnsi="Times New Roman" w:cs="Times New Roman"/>
          <w:sz w:val="28"/>
          <w:szCs w:val="28"/>
          <w:lang w:val="kk-KZ"/>
        </w:rPr>
        <w:t xml:space="preserve"> </w:t>
      </w:r>
    </w:p>
    <w:bookmarkEnd w:id="1"/>
    <w:p w:rsidR="006615ED" w:rsidRPr="00446754" w:rsidRDefault="006615ED" w:rsidP="009E4337">
      <w:pPr>
        <w:spacing w:after="0" w:line="240" w:lineRule="auto"/>
        <w:jc w:val="both"/>
        <w:rPr>
          <w:rFonts w:ascii="Times New Roman" w:eastAsia="Times New Roman" w:hAnsi="Times New Roman" w:cs="Times New Roman"/>
          <w:b/>
          <w:sz w:val="28"/>
          <w:szCs w:val="28"/>
          <w:lang w:val="kk-KZ" w:eastAsia="ru-RU"/>
        </w:rPr>
      </w:pPr>
    </w:p>
    <w:p w:rsidR="00C42C0C" w:rsidRPr="00446754" w:rsidRDefault="00DF6AC5" w:rsidP="009E4337">
      <w:pPr>
        <w:spacing w:after="0" w:line="240" w:lineRule="auto"/>
        <w:jc w:val="both"/>
        <w:rPr>
          <w:rFonts w:ascii="Times New Roman" w:eastAsia="Times New Roman" w:hAnsi="Times New Roman" w:cs="Times New Roman"/>
          <w:b/>
          <w:sz w:val="28"/>
          <w:szCs w:val="28"/>
          <w:lang w:val="kk-KZ" w:eastAsia="ru-RU"/>
        </w:rPr>
      </w:pPr>
      <w:r w:rsidRPr="00446754">
        <w:rPr>
          <w:rFonts w:ascii="Times New Roman" w:eastAsia="Times New Roman" w:hAnsi="Times New Roman" w:cs="Times New Roman"/>
          <w:b/>
          <w:sz w:val="28"/>
          <w:szCs w:val="28"/>
          <w:lang w:val="kk-KZ" w:eastAsia="ru-RU"/>
        </w:rPr>
        <w:t>Қосымша мәліметтер</w:t>
      </w:r>
    </w:p>
    <w:p w:rsidR="00C42C0C" w:rsidRPr="00446754" w:rsidRDefault="00DF6AC5" w:rsidP="009E4337">
      <w:pPr>
        <w:spacing w:after="0" w:line="240" w:lineRule="auto"/>
        <w:jc w:val="both"/>
        <w:rPr>
          <w:rFonts w:ascii="Times New Roman" w:eastAsia="Calibri" w:hAnsi="Times New Roman" w:cs="Times New Roman"/>
          <w:i/>
          <w:sz w:val="28"/>
          <w:szCs w:val="28"/>
          <w:lang w:val="kk-KZ"/>
        </w:rPr>
      </w:pPr>
      <w:r w:rsidRPr="00446754">
        <w:rPr>
          <w:rFonts w:ascii="Times New Roman" w:eastAsia="Times New Roman" w:hAnsi="Times New Roman" w:cs="Times New Roman"/>
          <w:b/>
          <w:i/>
          <w:sz w:val="28"/>
          <w:szCs w:val="28"/>
          <w:lang w:val="kk-KZ" w:eastAsia="ru-RU"/>
        </w:rPr>
        <w:t xml:space="preserve">Дәрілік препараттың құрамы </w:t>
      </w:r>
    </w:p>
    <w:p w:rsidR="00C42C0C" w:rsidRPr="00446754" w:rsidRDefault="00DF6AC5" w:rsidP="009E4337">
      <w:pPr>
        <w:spacing w:after="0" w:line="240" w:lineRule="auto"/>
        <w:jc w:val="both"/>
        <w:rPr>
          <w:rFonts w:ascii="Times New Roman" w:eastAsia="Times New Roman" w:hAnsi="Times New Roman" w:cs="Times New Roman"/>
          <w:sz w:val="28"/>
          <w:szCs w:val="28"/>
          <w:lang w:val="kk-KZ" w:eastAsia="ru-RU"/>
        </w:rPr>
      </w:pPr>
      <w:r w:rsidRPr="00446754">
        <w:rPr>
          <w:rFonts w:ascii="Times New Roman" w:eastAsia="Times New Roman" w:hAnsi="Times New Roman" w:cs="Times New Roman"/>
          <w:sz w:val="28"/>
          <w:szCs w:val="28"/>
          <w:lang w:val="kk-KZ" w:eastAsia="ru-RU"/>
        </w:rPr>
        <w:t>1 г құрамында</w:t>
      </w:r>
    </w:p>
    <w:p w:rsidR="00C42C0C" w:rsidRPr="00446754" w:rsidRDefault="00DF6AC5" w:rsidP="009E4337">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446754">
        <w:rPr>
          <w:rFonts w:ascii="Times New Roman" w:eastAsia="Times New Roman" w:hAnsi="Times New Roman" w:cs="Times New Roman"/>
          <w:i/>
          <w:color w:val="000000"/>
          <w:sz w:val="28"/>
          <w:szCs w:val="28"/>
          <w:lang w:val="kk-KZ" w:eastAsia="ru-RU"/>
        </w:rPr>
        <w:t>белсенді зат</w:t>
      </w:r>
      <w:r w:rsidRPr="00446754">
        <w:rPr>
          <w:rFonts w:ascii="Times New Roman" w:eastAsia="Times New Roman" w:hAnsi="Times New Roman" w:cs="Times New Roman"/>
          <w:color w:val="000000"/>
          <w:sz w:val="28"/>
          <w:szCs w:val="28"/>
          <w:lang w:val="kk-KZ" w:eastAsia="ru-RU"/>
        </w:rPr>
        <w:t>:</w:t>
      </w:r>
      <w:r w:rsidRPr="00446754">
        <w:rPr>
          <w:rFonts w:ascii="Times New Roman" w:eastAsia="Times New Roman" w:hAnsi="Times New Roman" w:cs="Times New Roman"/>
          <w:sz w:val="28"/>
          <w:szCs w:val="28"/>
          <w:lang w:val="kk-KZ" w:eastAsia="ru-RU"/>
        </w:rPr>
        <w:t xml:space="preserve">  нимесулид 10 мг, метилсалицилат 100 мг, ментол 50 мг, капсаицин 0,250 мг</w:t>
      </w:r>
    </w:p>
    <w:p w:rsidR="00C42C0C" w:rsidRPr="00446754" w:rsidRDefault="00DF6AC5" w:rsidP="009E4337">
      <w:pPr>
        <w:spacing w:after="0" w:line="240" w:lineRule="auto"/>
        <w:jc w:val="both"/>
        <w:rPr>
          <w:rFonts w:ascii="Times New Roman" w:eastAsia="Times New Roman" w:hAnsi="Times New Roman" w:cs="Times New Roman"/>
          <w:sz w:val="28"/>
          <w:szCs w:val="28"/>
          <w:lang w:val="kk-KZ" w:eastAsia="ru-RU"/>
        </w:rPr>
      </w:pPr>
      <w:r w:rsidRPr="00446754">
        <w:rPr>
          <w:rFonts w:ascii="Times New Roman" w:eastAsia="Times New Roman" w:hAnsi="Times New Roman" w:cs="Times New Roman"/>
          <w:i/>
          <w:sz w:val="28"/>
          <w:szCs w:val="28"/>
          <w:lang w:val="kk-KZ" w:eastAsia="ru-RU"/>
        </w:rPr>
        <w:t>қосымша заттар:</w:t>
      </w:r>
      <w:r w:rsidRPr="00446754">
        <w:rPr>
          <w:rFonts w:ascii="Times New Roman" w:eastAsia="Times New Roman" w:hAnsi="Times New Roman" w:cs="Times New Roman"/>
          <w:sz w:val="28"/>
          <w:szCs w:val="28"/>
          <w:lang w:val="kk-KZ" w:eastAsia="ru-RU"/>
        </w:rPr>
        <w:t xml:space="preserve"> диэтилфталат, диэтиленгликоль моноэтил эфирі, </w:t>
      </w:r>
      <w:r w:rsidR="00206789" w:rsidRPr="003B29FC">
        <w:rPr>
          <w:rFonts w:ascii="Times New Roman" w:eastAsia="Times New Roman" w:hAnsi="Times New Roman"/>
          <w:sz w:val="28"/>
          <w:szCs w:val="28"/>
          <w:lang w:val="kk-KZ" w:eastAsia="ru-RU"/>
        </w:rPr>
        <w:t>гидрогенделген</w:t>
      </w:r>
      <w:r w:rsidRPr="00206789">
        <w:rPr>
          <w:rFonts w:ascii="Times New Roman" w:eastAsia="Times New Roman" w:hAnsi="Times New Roman" w:cs="Times New Roman"/>
          <w:sz w:val="28"/>
          <w:szCs w:val="28"/>
          <w:lang w:val="kk-KZ" w:eastAsia="ru-RU"/>
        </w:rPr>
        <w:t xml:space="preserve"> </w:t>
      </w:r>
      <w:r w:rsidRPr="00446754">
        <w:rPr>
          <w:rFonts w:ascii="Times New Roman" w:eastAsia="Times New Roman" w:hAnsi="Times New Roman" w:cs="Times New Roman"/>
          <w:sz w:val="28"/>
          <w:szCs w:val="28"/>
          <w:lang w:val="kk-KZ" w:eastAsia="ru-RU"/>
        </w:rPr>
        <w:t>полиоксил</w:t>
      </w:r>
      <w:r w:rsidR="00446754" w:rsidRPr="00446754">
        <w:rPr>
          <w:rFonts w:ascii="Times New Roman" w:eastAsia="Times New Roman" w:hAnsi="Times New Roman" w:cs="Times New Roman"/>
          <w:sz w:val="28"/>
          <w:szCs w:val="28"/>
          <w:lang w:val="kk-KZ" w:eastAsia="ru-RU"/>
        </w:rPr>
        <w:t xml:space="preserve"> майсана</w:t>
      </w:r>
      <w:r w:rsidRPr="00446754">
        <w:rPr>
          <w:rFonts w:ascii="Times New Roman" w:eastAsia="Times New Roman" w:hAnsi="Times New Roman" w:cs="Times New Roman"/>
          <w:sz w:val="28"/>
          <w:szCs w:val="28"/>
          <w:lang w:val="kk-KZ" w:eastAsia="ru-RU"/>
        </w:rPr>
        <w:t xml:space="preserve"> майы (40), пропиленгликоль, натрий бензоаты, динатри</w:t>
      </w:r>
      <w:r w:rsidR="00446754" w:rsidRPr="00446754">
        <w:rPr>
          <w:rFonts w:ascii="Times New Roman" w:eastAsia="Times New Roman" w:hAnsi="Times New Roman" w:cs="Times New Roman"/>
          <w:sz w:val="28"/>
          <w:szCs w:val="28"/>
          <w:lang w:val="kk-KZ" w:eastAsia="ru-RU"/>
        </w:rPr>
        <w:t xml:space="preserve">й </w:t>
      </w:r>
      <w:r w:rsidRPr="00446754">
        <w:rPr>
          <w:rFonts w:ascii="Times New Roman" w:eastAsia="Times New Roman" w:hAnsi="Times New Roman" w:cs="Times New Roman"/>
          <w:sz w:val="28"/>
          <w:szCs w:val="28"/>
          <w:lang w:val="kk-KZ" w:eastAsia="ru-RU"/>
        </w:rPr>
        <w:t>эдетаты, б</w:t>
      </w:r>
      <w:r w:rsidR="00446754" w:rsidRPr="00446754">
        <w:rPr>
          <w:rFonts w:ascii="Times New Roman" w:eastAsia="Times New Roman" w:hAnsi="Times New Roman" w:cs="Times New Roman"/>
          <w:sz w:val="28"/>
          <w:szCs w:val="28"/>
          <w:lang w:val="kk-KZ" w:eastAsia="ru-RU"/>
        </w:rPr>
        <w:t>утилденген</w:t>
      </w:r>
      <w:r w:rsidRPr="00446754">
        <w:rPr>
          <w:rFonts w:ascii="Times New Roman" w:eastAsia="Times New Roman" w:hAnsi="Times New Roman" w:cs="Times New Roman"/>
          <w:sz w:val="28"/>
          <w:szCs w:val="28"/>
          <w:lang w:val="kk-KZ" w:eastAsia="ru-RU"/>
        </w:rPr>
        <w:t xml:space="preserve"> гидрокситолуол, карбомер-980, трометамол, тазартылған су.</w:t>
      </w:r>
    </w:p>
    <w:p w:rsidR="00C42C0C" w:rsidRPr="00446754" w:rsidRDefault="00DF6AC5" w:rsidP="009E4337">
      <w:pPr>
        <w:spacing w:after="0" w:line="240" w:lineRule="auto"/>
        <w:jc w:val="both"/>
        <w:rPr>
          <w:rFonts w:ascii="Times New Roman" w:eastAsia="Times New Roman" w:hAnsi="Times New Roman" w:cs="Times New Roman"/>
          <w:b/>
          <w:i/>
          <w:sz w:val="28"/>
          <w:szCs w:val="28"/>
          <w:lang w:val="kk-KZ" w:eastAsia="ru-RU"/>
        </w:rPr>
      </w:pPr>
      <w:r w:rsidRPr="00446754">
        <w:rPr>
          <w:rFonts w:ascii="Times New Roman" w:eastAsia="Times New Roman" w:hAnsi="Times New Roman" w:cs="Times New Roman"/>
          <w:b/>
          <w:i/>
          <w:sz w:val="28"/>
          <w:szCs w:val="28"/>
          <w:lang w:val="kk-KZ" w:eastAsia="ru-RU"/>
        </w:rPr>
        <w:t>Сыртқы түрінің, иісінің, дәмінің сипаттамасы</w:t>
      </w:r>
    </w:p>
    <w:p w:rsidR="003B29FC" w:rsidRPr="003B29FC" w:rsidRDefault="00DF6AC5" w:rsidP="003B29FC">
      <w:pPr>
        <w:rPr>
          <w:rFonts w:ascii="Times New Roman" w:hAnsi="Times New Roman"/>
          <w:sz w:val="24"/>
          <w:szCs w:val="24"/>
          <w:lang w:val="kk-KZ"/>
        </w:rPr>
      </w:pPr>
      <w:r w:rsidRPr="00446754">
        <w:rPr>
          <w:rFonts w:ascii="Times New Roman" w:eastAsia="Times New Roman" w:hAnsi="Times New Roman" w:cs="Times New Roman"/>
          <w:sz w:val="28"/>
          <w:szCs w:val="28"/>
          <w:lang w:val="kk-KZ" w:eastAsia="ru-RU"/>
        </w:rPr>
        <w:t>Ақ немесе дерлік ақ гель</w:t>
      </w:r>
      <w:r w:rsidR="00AB77F9">
        <w:rPr>
          <w:rFonts w:ascii="Times New Roman" w:eastAsia="Times New Roman" w:hAnsi="Times New Roman" w:cs="Times New Roman"/>
          <w:sz w:val="28"/>
          <w:szCs w:val="28"/>
          <w:lang w:val="kk-KZ" w:eastAsia="ru-RU"/>
        </w:rPr>
        <w:t xml:space="preserve"> </w:t>
      </w:r>
      <w:r w:rsidR="003B29FC" w:rsidRPr="003B29FC">
        <w:rPr>
          <w:rFonts w:ascii="Times New Roman" w:hAnsi="Times New Roman"/>
          <w:sz w:val="28"/>
          <w:szCs w:val="28"/>
          <w:lang w:val="kk-KZ"/>
        </w:rPr>
        <w:t>көрінетін бөгде бөлшектер жоқ</w:t>
      </w:r>
    </w:p>
    <w:p w:rsidR="00C42C0C" w:rsidRPr="00446754" w:rsidRDefault="00DF6AC5" w:rsidP="009E4337">
      <w:pPr>
        <w:spacing w:after="0" w:line="240" w:lineRule="auto"/>
        <w:jc w:val="both"/>
        <w:rPr>
          <w:rFonts w:ascii="Times New Roman" w:eastAsia="Times New Roman" w:hAnsi="Times New Roman" w:cs="Times New Roman"/>
          <w:b/>
          <w:sz w:val="28"/>
          <w:szCs w:val="28"/>
          <w:lang w:val="kk-KZ" w:eastAsia="ru-RU"/>
        </w:rPr>
      </w:pPr>
      <w:r w:rsidRPr="00446754">
        <w:rPr>
          <w:rFonts w:ascii="Times New Roman" w:eastAsia="Times New Roman" w:hAnsi="Times New Roman" w:cs="Times New Roman"/>
          <w:b/>
          <w:sz w:val="28"/>
          <w:szCs w:val="28"/>
          <w:lang w:val="kk-KZ" w:eastAsia="ru-RU"/>
        </w:rPr>
        <w:t>Шығарылу түрі және қаптамасы</w:t>
      </w:r>
    </w:p>
    <w:p w:rsidR="00C42C0C" w:rsidRPr="00446754" w:rsidRDefault="003D0FBB" w:rsidP="009E4337">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20 г, </w:t>
      </w:r>
      <w:r w:rsidR="00505332">
        <w:rPr>
          <w:rFonts w:ascii="Times New Roman" w:eastAsia="Times New Roman" w:hAnsi="Times New Roman" w:cs="Times New Roman"/>
          <w:sz w:val="28"/>
          <w:szCs w:val="28"/>
          <w:lang w:val="kk-KZ" w:eastAsia="ru-RU"/>
        </w:rPr>
        <w:t xml:space="preserve">50 г немесе </w:t>
      </w:r>
      <w:r w:rsidR="00505332" w:rsidRPr="00692F88">
        <w:rPr>
          <w:rFonts w:ascii="Times New Roman" w:eastAsia="Times New Roman" w:hAnsi="Times New Roman" w:cs="Times New Roman"/>
          <w:sz w:val="28"/>
          <w:szCs w:val="28"/>
          <w:lang w:val="kk-KZ" w:eastAsia="ru-RU"/>
        </w:rPr>
        <w:t>100 г</w:t>
      </w:r>
      <w:r w:rsidR="00505332">
        <w:rPr>
          <w:rFonts w:ascii="Times New Roman" w:eastAsia="Times New Roman" w:hAnsi="Times New Roman" w:cs="Times New Roman"/>
          <w:sz w:val="28"/>
          <w:szCs w:val="28"/>
          <w:lang w:val="kk-KZ" w:eastAsia="ru-RU"/>
        </w:rPr>
        <w:t xml:space="preserve"> </w:t>
      </w:r>
      <w:r w:rsidRPr="00446754">
        <w:rPr>
          <w:rFonts w:ascii="Times New Roman" w:eastAsia="Times New Roman" w:hAnsi="Times New Roman" w:cs="Times New Roman"/>
          <w:sz w:val="28"/>
          <w:szCs w:val="28"/>
          <w:lang w:val="kk-KZ" w:eastAsia="ru-RU"/>
        </w:rPr>
        <w:t>гель</w:t>
      </w:r>
      <w:r w:rsidR="00DF6AC5" w:rsidRPr="00446754">
        <w:rPr>
          <w:rFonts w:ascii="Times New Roman" w:eastAsia="Times New Roman" w:hAnsi="Times New Roman" w:cs="Times New Roman"/>
          <w:sz w:val="28"/>
          <w:szCs w:val="28"/>
          <w:lang w:val="kk-KZ" w:eastAsia="ru-RU"/>
        </w:rPr>
        <w:t xml:space="preserve"> препараттан ламинацияланған алюминий сықпаларға салынған.      </w:t>
      </w:r>
    </w:p>
    <w:p w:rsidR="00C42C0C" w:rsidRPr="00446754" w:rsidRDefault="00DF6AC5" w:rsidP="009E4337">
      <w:pPr>
        <w:spacing w:after="0" w:line="240" w:lineRule="auto"/>
        <w:jc w:val="both"/>
        <w:rPr>
          <w:rFonts w:ascii="Times New Roman" w:eastAsia="Times New Roman" w:hAnsi="Times New Roman" w:cs="Times New Roman"/>
          <w:sz w:val="28"/>
          <w:szCs w:val="28"/>
          <w:lang w:val="kk-KZ" w:eastAsia="ru-RU"/>
        </w:rPr>
      </w:pPr>
      <w:r w:rsidRPr="00446754">
        <w:rPr>
          <w:rFonts w:ascii="Times New Roman" w:eastAsia="Times New Roman" w:hAnsi="Times New Roman" w:cs="Times New Roman"/>
          <w:sz w:val="28"/>
          <w:szCs w:val="28"/>
          <w:lang w:val="kk-KZ" w:eastAsia="ru-RU"/>
        </w:rPr>
        <w:t xml:space="preserve">Әрбір сықпа медициналық қолдану жөніндегі </w:t>
      </w:r>
      <w:r w:rsidR="00C82BB2">
        <w:rPr>
          <w:rFonts w:ascii="Times New Roman" w:eastAsia="Times New Roman" w:hAnsi="Times New Roman" w:cs="Times New Roman"/>
          <w:sz w:val="28"/>
          <w:szCs w:val="28"/>
          <w:lang w:val="kk-KZ" w:eastAsia="ru-RU"/>
        </w:rPr>
        <w:t>қазақ</w:t>
      </w:r>
      <w:r w:rsidRPr="00446754">
        <w:rPr>
          <w:rFonts w:ascii="Times New Roman" w:eastAsia="Times New Roman" w:hAnsi="Times New Roman" w:cs="Times New Roman"/>
          <w:sz w:val="28"/>
          <w:szCs w:val="28"/>
          <w:lang w:val="kk-KZ" w:eastAsia="ru-RU"/>
        </w:rPr>
        <w:t xml:space="preserve"> және орыс тілдеріндегі нұсқаулықпен бірге картон қорапшаға салынған.   </w:t>
      </w:r>
    </w:p>
    <w:p w:rsidR="00154E51" w:rsidRDefault="00154E51" w:rsidP="009E4337">
      <w:pPr>
        <w:spacing w:after="0" w:line="240" w:lineRule="auto"/>
        <w:jc w:val="both"/>
        <w:rPr>
          <w:rFonts w:ascii="Times New Roman" w:eastAsia="Times New Roman" w:hAnsi="Times New Roman" w:cs="Times New Roman"/>
          <w:b/>
          <w:sz w:val="28"/>
          <w:szCs w:val="28"/>
          <w:lang w:val="kk-KZ" w:eastAsia="ru-RU"/>
        </w:rPr>
      </w:pPr>
    </w:p>
    <w:p w:rsidR="00C42C0C" w:rsidRPr="00446754" w:rsidRDefault="00DF6AC5" w:rsidP="009E4337">
      <w:pPr>
        <w:spacing w:after="0" w:line="240" w:lineRule="auto"/>
        <w:jc w:val="both"/>
        <w:rPr>
          <w:rFonts w:ascii="Times New Roman" w:eastAsia="Times New Roman" w:hAnsi="Times New Roman" w:cs="Times New Roman"/>
          <w:b/>
          <w:sz w:val="28"/>
          <w:szCs w:val="28"/>
          <w:lang w:val="kk-KZ" w:eastAsia="ru-RU"/>
        </w:rPr>
      </w:pPr>
      <w:r w:rsidRPr="00446754">
        <w:rPr>
          <w:rFonts w:ascii="Times New Roman" w:eastAsia="Times New Roman" w:hAnsi="Times New Roman" w:cs="Times New Roman"/>
          <w:b/>
          <w:sz w:val="28"/>
          <w:szCs w:val="28"/>
          <w:lang w:val="kk-KZ" w:eastAsia="ru-RU"/>
        </w:rPr>
        <w:t xml:space="preserve">Сақтау мерзімі </w:t>
      </w:r>
    </w:p>
    <w:p w:rsidR="00C42C0C" w:rsidRPr="00446754" w:rsidRDefault="00DF6AC5" w:rsidP="009E4337">
      <w:pPr>
        <w:spacing w:after="0" w:line="240" w:lineRule="auto"/>
        <w:jc w:val="both"/>
        <w:rPr>
          <w:rFonts w:ascii="Times New Roman" w:eastAsia="Times New Roman" w:hAnsi="Times New Roman" w:cs="Times New Roman"/>
          <w:sz w:val="28"/>
          <w:szCs w:val="28"/>
          <w:lang w:val="kk-KZ" w:eastAsia="ru-RU"/>
        </w:rPr>
      </w:pPr>
      <w:r w:rsidRPr="00446754">
        <w:rPr>
          <w:rFonts w:ascii="Times New Roman" w:eastAsia="Times New Roman" w:hAnsi="Times New Roman" w:cs="Times New Roman"/>
          <w:sz w:val="28"/>
          <w:szCs w:val="28"/>
          <w:lang w:val="kk-KZ" w:eastAsia="ru-RU"/>
        </w:rPr>
        <w:t>2 жыл</w:t>
      </w:r>
    </w:p>
    <w:p w:rsidR="00C42C0C" w:rsidRDefault="00DF6AC5" w:rsidP="009E4337">
      <w:pPr>
        <w:spacing w:after="0" w:line="240" w:lineRule="auto"/>
        <w:jc w:val="both"/>
        <w:rPr>
          <w:rFonts w:ascii="Times New Roman" w:eastAsia="Times New Roman" w:hAnsi="Times New Roman" w:cs="Times New Roman"/>
          <w:sz w:val="28"/>
          <w:szCs w:val="28"/>
          <w:lang w:val="kk-KZ" w:eastAsia="ru-RU"/>
        </w:rPr>
      </w:pPr>
      <w:r w:rsidRPr="00446754">
        <w:rPr>
          <w:rFonts w:ascii="Times New Roman" w:eastAsia="Times New Roman" w:hAnsi="Times New Roman" w:cs="Times New Roman"/>
          <w:sz w:val="28"/>
          <w:szCs w:val="28"/>
          <w:lang w:val="kk-KZ" w:eastAsia="ru-RU"/>
        </w:rPr>
        <w:t>Жарамдылық мерзімі өткеннен кейін қолдануға болмайды!</w:t>
      </w:r>
    </w:p>
    <w:p w:rsidR="00536BD2" w:rsidRPr="00446754" w:rsidRDefault="00536BD2" w:rsidP="009E4337">
      <w:pPr>
        <w:spacing w:after="0" w:line="240" w:lineRule="auto"/>
        <w:jc w:val="both"/>
        <w:rPr>
          <w:rFonts w:ascii="Times New Roman" w:eastAsia="Times New Roman" w:hAnsi="Times New Roman" w:cs="Times New Roman"/>
          <w:sz w:val="28"/>
          <w:szCs w:val="28"/>
          <w:lang w:val="kk-KZ" w:eastAsia="ru-RU"/>
        </w:rPr>
      </w:pPr>
    </w:p>
    <w:p w:rsidR="00C42C0C" w:rsidRPr="00446754" w:rsidRDefault="00DF6AC5" w:rsidP="009E4337">
      <w:pPr>
        <w:spacing w:after="0" w:line="240" w:lineRule="auto"/>
        <w:jc w:val="both"/>
        <w:rPr>
          <w:rFonts w:ascii="Times New Roman" w:eastAsia="Times New Roman" w:hAnsi="Times New Roman" w:cs="Times New Roman"/>
          <w:b/>
          <w:i/>
          <w:sz w:val="28"/>
          <w:szCs w:val="28"/>
          <w:lang w:val="kk-KZ" w:eastAsia="ru-RU"/>
        </w:rPr>
      </w:pPr>
      <w:r w:rsidRPr="00446754">
        <w:rPr>
          <w:rFonts w:ascii="Times New Roman" w:eastAsia="Times New Roman" w:hAnsi="Times New Roman" w:cs="Times New Roman"/>
          <w:b/>
          <w:i/>
          <w:sz w:val="28"/>
          <w:szCs w:val="28"/>
          <w:lang w:val="kk-KZ" w:eastAsia="ru-RU"/>
        </w:rPr>
        <w:t>Сақтау шарттары</w:t>
      </w:r>
    </w:p>
    <w:p w:rsidR="00C42C0C" w:rsidRPr="00446754" w:rsidRDefault="00DF6AC5" w:rsidP="009E4337">
      <w:pPr>
        <w:spacing w:after="0" w:line="240" w:lineRule="auto"/>
        <w:jc w:val="both"/>
        <w:rPr>
          <w:rFonts w:ascii="Times New Roman" w:eastAsia="Times New Roman" w:hAnsi="Times New Roman" w:cs="Times New Roman"/>
          <w:sz w:val="28"/>
          <w:szCs w:val="28"/>
          <w:lang w:val="kk-KZ" w:eastAsia="ru-RU"/>
        </w:rPr>
      </w:pPr>
      <w:r w:rsidRPr="00446754">
        <w:rPr>
          <w:rFonts w:ascii="Times New Roman" w:eastAsia="Times New Roman" w:hAnsi="Times New Roman" w:cs="Times New Roman"/>
          <w:sz w:val="28"/>
          <w:szCs w:val="28"/>
          <w:lang w:val="kk-KZ" w:eastAsia="ru-RU"/>
        </w:rPr>
        <w:t>25</w:t>
      </w:r>
      <w:r w:rsidRPr="00446754">
        <w:rPr>
          <w:rFonts w:ascii="Times New Roman" w:eastAsia="Times New Roman" w:hAnsi="Times New Roman" w:cs="Times New Roman"/>
          <w:b/>
          <w:sz w:val="28"/>
          <w:szCs w:val="28"/>
          <w:lang w:val="kk-KZ" w:eastAsia="ru-RU"/>
        </w:rPr>
        <w:t>°</w:t>
      </w:r>
      <w:r w:rsidRPr="00446754">
        <w:rPr>
          <w:rFonts w:ascii="Times New Roman" w:eastAsia="Times New Roman" w:hAnsi="Times New Roman" w:cs="Times New Roman"/>
          <w:sz w:val="28"/>
          <w:szCs w:val="28"/>
          <w:lang w:val="kk-KZ" w:eastAsia="ru-RU"/>
        </w:rPr>
        <w:t xml:space="preserve">С-ден аспайтын температурада сақтау керек. </w:t>
      </w:r>
      <w:r w:rsidR="00AB77F9">
        <w:rPr>
          <w:rFonts w:ascii="Times New Roman" w:eastAsia="Times New Roman" w:hAnsi="Times New Roman" w:cs="Times New Roman"/>
          <w:sz w:val="28"/>
          <w:szCs w:val="28"/>
          <w:lang w:val="kk-KZ" w:eastAsia="ru-RU"/>
        </w:rPr>
        <w:t>Мұздатып қатыруға болмайды.</w:t>
      </w:r>
      <w:r w:rsidRPr="00446754">
        <w:rPr>
          <w:rFonts w:ascii="Times New Roman" w:eastAsia="Times New Roman" w:hAnsi="Times New Roman" w:cs="Times New Roman"/>
          <w:sz w:val="28"/>
          <w:szCs w:val="28"/>
          <w:lang w:val="kk-KZ" w:eastAsia="ru-RU"/>
        </w:rPr>
        <w:t xml:space="preserve">   </w:t>
      </w:r>
    </w:p>
    <w:p w:rsidR="00C42C0C" w:rsidRPr="00446754" w:rsidRDefault="00DF6AC5" w:rsidP="009E4337">
      <w:pPr>
        <w:spacing w:after="0" w:line="240" w:lineRule="auto"/>
        <w:jc w:val="both"/>
        <w:rPr>
          <w:rFonts w:ascii="Times New Roman" w:eastAsia="Calibri" w:hAnsi="Times New Roman" w:cs="Times New Roman"/>
          <w:sz w:val="28"/>
          <w:szCs w:val="28"/>
          <w:lang w:val="kk-KZ"/>
        </w:rPr>
      </w:pPr>
      <w:r w:rsidRPr="00446754">
        <w:rPr>
          <w:rFonts w:ascii="Times New Roman" w:eastAsia="Calibri" w:hAnsi="Times New Roman" w:cs="Times New Roman"/>
          <w:sz w:val="28"/>
          <w:szCs w:val="28"/>
          <w:lang w:val="kk-KZ"/>
        </w:rPr>
        <w:t xml:space="preserve">Балалардың қолы жетпейтін жерде сақтау керек! </w:t>
      </w:r>
      <w:bookmarkStart w:id="2" w:name="2175220289"/>
    </w:p>
    <w:p w:rsidR="00690C24" w:rsidRPr="00446754" w:rsidRDefault="00690C24" w:rsidP="009E4337">
      <w:pPr>
        <w:spacing w:after="0" w:line="240" w:lineRule="auto"/>
        <w:jc w:val="both"/>
        <w:rPr>
          <w:rFonts w:ascii="Times New Roman" w:eastAsia="Calibri" w:hAnsi="Times New Roman" w:cs="Times New Roman"/>
          <w:sz w:val="28"/>
          <w:szCs w:val="28"/>
          <w:lang w:val="kk-KZ"/>
        </w:rPr>
      </w:pPr>
    </w:p>
    <w:bookmarkEnd w:id="2"/>
    <w:p w:rsidR="00C42C0C" w:rsidRPr="00446754" w:rsidRDefault="00DF6AC5" w:rsidP="009E4337">
      <w:pPr>
        <w:spacing w:after="0" w:line="240" w:lineRule="auto"/>
        <w:jc w:val="both"/>
        <w:rPr>
          <w:rFonts w:ascii="Times New Roman" w:eastAsia="Calibri" w:hAnsi="Times New Roman" w:cs="Times New Roman"/>
          <w:b/>
          <w:color w:val="000000"/>
          <w:sz w:val="28"/>
          <w:szCs w:val="28"/>
          <w:lang w:val="kk-KZ"/>
        </w:rPr>
      </w:pPr>
      <w:r w:rsidRPr="00446754">
        <w:rPr>
          <w:rFonts w:ascii="Times New Roman" w:eastAsia="Calibri" w:hAnsi="Times New Roman" w:cs="Times New Roman"/>
          <w:b/>
          <w:color w:val="000000"/>
          <w:sz w:val="28"/>
          <w:szCs w:val="28"/>
          <w:lang w:val="kk-KZ"/>
        </w:rPr>
        <w:t xml:space="preserve">Дәріханалардан босатылу шарттары </w:t>
      </w:r>
    </w:p>
    <w:p w:rsidR="00C42C0C" w:rsidRPr="00446754" w:rsidRDefault="00DF6AC5" w:rsidP="009E4337">
      <w:pPr>
        <w:spacing w:after="0" w:line="240" w:lineRule="auto"/>
        <w:jc w:val="both"/>
        <w:rPr>
          <w:rFonts w:ascii="Times New Roman" w:eastAsia="Times New Roman" w:hAnsi="Times New Roman" w:cs="Times New Roman"/>
          <w:color w:val="FF0000"/>
          <w:sz w:val="28"/>
          <w:szCs w:val="28"/>
          <w:lang w:val="kk-KZ" w:eastAsia="ru-RU"/>
        </w:rPr>
      </w:pPr>
      <w:r w:rsidRPr="00446754">
        <w:rPr>
          <w:rFonts w:ascii="Times New Roman" w:eastAsia="Times New Roman" w:hAnsi="Times New Roman" w:cs="Times New Roman"/>
          <w:color w:val="000000"/>
          <w:sz w:val="28"/>
          <w:szCs w:val="28"/>
          <w:lang w:val="kk-KZ" w:eastAsia="ru-RU"/>
        </w:rPr>
        <w:t>Рецептісіз</w:t>
      </w:r>
    </w:p>
    <w:p w:rsidR="00C42C0C" w:rsidRPr="00446754" w:rsidRDefault="00C42C0C" w:rsidP="009E4337">
      <w:pPr>
        <w:spacing w:after="0" w:line="240" w:lineRule="auto"/>
        <w:jc w:val="both"/>
        <w:rPr>
          <w:rFonts w:ascii="Times New Roman" w:eastAsia="Times New Roman" w:hAnsi="Times New Roman" w:cs="Times New Roman"/>
          <w:color w:val="000000"/>
          <w:sz w:val="28"/>
          <w:szCs w:val="28"/>
          <w:lang w:val="kk-KZ" w:eastAsia="ru-RU"/>
        </w:rPr>
      </w:pPr>
    </w:p>
    <w:p w:rsidR="00C42C0C" w:rsidRPr="00446754" w:rsidRDefault="00DF6AC5" w:rsidP="009E4337">
      <w:pPr>
        <w:spacing w:after="0" w:line="240" w:lineRule="auto"/>
        <w:jc w:val="both"/>
        <w:rPr>
          <w:rFonts w:ascii="Times New Roman" w:eastAsia="Times New Roman" w:hAnsi="Times New Roman" w:cs="Times New Roman"/>
          <w:b/>
          <w:sz w:val="28"/>
          <w:szCs w:val="28"/>
          <w:lang w:val="kk-KZ" w:eastAsia="ru-RU"/>
        </w:rPr>
      </w:pPr>
      <w:r w:rsidRPr="00446754">
        <w:rPr>
          <w:rFonts w:ascii="Times New Roman" w:eastAsia="Times New Roman" w:hAnsi="Times New Roman" w:cs="Times New Roman"/>
          <w:b/>
          <w:sz w:val="28"/>
          <w:szCs w:val="28"/>
          <w:lang w:val="kk-KZ" w:eastAsia="ru-RU"/>
        </w:rPr>
        <w:t xml:space="preserve">Өндіруші туралы мәліметтер </w:t>
      </w:r>
    </w:p>
    <w:p w:rsidR="00C42C0C" w:rsidRPr="00446754" w:rsidRDefault="00DF6AC5" w:rsidP="009E4337">
      <w:pPr>
        <w:spacing w:after="0" w:line="240" w:lineRule="auto"/>
        <w:jc w:val="both"/>
        <w:rPr>
          <w:rFonts w:ascii="Times New Roman" w:eastAsia="Calibri" w:hAnsi="Times New Roman" w:cs="Times New Roman"/>
          <w:sz w:val="28"/>
          <w:szCs w:val="28"/>
          <w:lang w:val="kk-KZ"/>
        </w:rPr>
      </w:pPr>
      <w:r w:rsidRPr="00446754">
        <w:rPr>
          <w:rFonts w:ascii="Times New Roman" w:eastAsia="Calibri" w:hAnsi="Times New Roman" w:cs="Times New Roman"/>
          <w:sz w:val="28"/>
          <w:szCs w:val="28"/>
          <w:lang w:val="kk-KZ"/>
        </w:rPr>
        <w:t>Д</w:t>
      </w:r>
      <w:r w:rsidR="00AB77F9">
        <w:rPr>
          <w:rFonts w:ascii="Times New Roman" w:eastAsia="Calibri" w:hAnsi="Times New Roman" w:cs="Times New Roman"/>
          <w:sz w:val="28"/>
          <w:szCs w:val="28"/>
          <w:lang w:val="kk-KZ"/>
        </w:rPr>
        <w:t>-</w:t>
      </w:r>
      <w:r w:rsidRPr="00446754">
        <w:rPr>
          <w:rFonts w:ascii="Times New Roman" w:eastAsia="Calibri" w:hAnsi="Times New Roman" w:cs="Times New Roman"/>
          <w:sz w:val="28"/>
          <w:szCs w:val="28"/>
          <w:lang w:val="kk-KZ"/>
        </w:rPr>
        <w:t>р Редди'с Лабораторис Лимитед</w:t>
      </w:r>
    </w:p>
    <w:p w:rsidR="009E4337" w:rsidRPr="00446754" w:rsidRDefault="00DF6AC5" w:rsidP="009E4337">
      <w:pPr>
        <w:tabs>
          <w:tab w:val="left" w:pos="7371"/>
        </w:tabs>
        <w:autoSpaceDE w:val="0"/>
        <w:autoSpaceDN w:val="0"/>
        <w:adjustRightInd w:val="0"/>
        <w:spacing w:after="0" w:line="240" w:lineRule="auto"/>
        <w:jc w:val="both"/>
        <w:rPr>
          <w:rFonts w:ascii="Times New Roman" w:eastAsia="Microsoft Sans Serif" w:hAnsi="Times New Roman" w:cs="Times New Roman"/>
          <w:sz w:val="28"/>
          <w:szCs w:val="28"/>
          <w:lang w:val="en-US" w:eastAsia="ru-RU" w:bidi="ru-RU"/>
        </w:rPr>
      </w:pPr>
      <w:r w:rsidRPr="00446754">
        <w:rPr>
          <w:rFonts w:ascii="Times New Roman" w:eastAsia="Times New Roman" w:hAnsi="Times New Roman" w:cs="Times New Roman"/>
          <w:sz w:val="28"/>
          <w:szCs w:val="28"/>
          <w:lang w:val="kk-KZ" w:eastAsia="ru-RU"/>
        </w:rPr>
        <w:t>Formulation – Unit-6, Vill. Khol, Nalagarh Road, Baddi, Distt.Solan, H.P.-173205, Үндістан</w:t>
      </w:r>
    </w:p>
    <w:p w:rsidR="00447ECC" w:rsidRPr="007F096B" w:rsidRDefault="00447ECC" w:rsidP="000923A1">
      <w:pPr>
        <w:autoSpaceDE w:val="0"/>
        <w:autoSpaceDN w:val="0"/>
        <w:spacing w:after="0"/>
        <w:jc w:val="both"/>
        <w:rPr>
          <w:rFonts w:ascii="Times New Roman" w:eastAsia="Microsoft Sans Serif" w:hAnsi="Times New Roman" w:cs="Times New Roman"/>
          <w:sz w:val="28"/>
          <w:szCs w:val="28"/>
          <w:lang w:bidi="ru-RU"/>
        </w:rPr>
      </w:pPr>
      <w:r w:rsidRPr="007F096B">
        <w:rPr>
          <w:rFonts w:ascii="Times New Roman" w:eastAsia="Microsoft Sans Serif" w:hAnsi="Times New Roman" w:cs="Times New Roman"/>
          <w:sz w:val="28"/>
          <w:szCs w:val="28"/>
          <w:lang w:bidi="ru-RU"/>
        </w:rPr>
        <w:t>Тел: 8(727)</w:t>
      </w:r>
      <w:r w:rsidRPr="007F096B">
        <w:rPr>
          <w:rFonts w:ascii="Times New Roman" w:hAnsi="Times New Roman" w:cs="Times New Roman"/>
          <w:color w:val="242424"/>
          <w:sz w:val="28"/>
          <w:szCs w:val="28"/>
          <w:shd w:val="clear" w:color="auto" w:fill="FFFFFF"/>
        </w:rPr>
        <w:t xml:space="preserve"> 394-13-05; 394-12-94</w:t>
      </w:r>
    </w:p>
    <w:p w:rsidR="00546227" w:rsidRPr="00546227" w:rsidRDefault="00DF6AC5" w:rsidP="00546227">
      <w:pPr>
        <w:rPr>
          <w:rFonts w:ascii="Times New Roman" w:hAnsi="Times New Roman" w:cs="Times New Roman"/>
          <w:sz w:val="28"/>
          <w:szCs w:val="28"/>
        </w:rPr>
      </w:pPr>
      <w:r w:rsidRPr="00446754">
        <w:rPr>
          <w:rFonts w:ascii="Times New Roman" w:eastAsia="Microsoft Sans Serif" w:hAnsi="Times New Roman" w:cs="Times New Roman"/>
          <w:sz w:val="28"/>
          <w:szCs w:val="28"/>
          <w:lang w:val="kk-KZ" w:bidi="ru-RU"/>
        </w:rPr>
        <w:t>Электронды пошта:</w:t>
      </w:r>
      <w:r w:rsidR="00E92362" w:rsidRPr="00E92362">
        <w:t xml:space="preserve"> </w:t>
      </w:r>
      <w:hyperlink r:id="rId9" w:history="1">
        <w:r w:rsidR="00E92362" w:rsidRPr="00BB443E">
          <w:rPr>
            <w:rStyle w:val="a6"/>
            <w:rFonts w:ascii="Times New Roman" w:eastAsia="Microsoft Sans Serif" w:hAnsi="Times New Roman" w:cs="Times New Roman"/>
            <w:sz w:val="28"/>
            <w:szCs w:val="28"/>
            <w:lang w:bidi="ru-RU"/>
          </w:rPr>
          <w:t>Maira.Zhagiparova@drreddys.com</w:t>
        </w:r>
      </w:hyperlink>
      <w:r w:rsidRPr="00446754">
        <w:rPr>
          <w:rFonts w:ascii="Times New Roman" w:eastAsia="Microsoft Sans Serif" w:hAnsi="Times New Roman" w:cs="Times New Roman"/>
          <w:sz w:val="28"/>
          <w:szCs w:val="28"/>
          <w:lang w:val="kk-KZ" w:bidi="ru-RU"/>
        </w:rPr>
        <w:t xml:space="preserve"> </w:t>
      </w:r>
    </w:p>
    <w:p w:rsidR="00C42C0C" w:rsidRPr="00297FFD" w:rsidRDefault="00DF6AC5" w:rsidP="009E4337">
      <w:pPr>
        <w:autoSpaceDE w:val="0"/>
        <w:autoSpaceDN w:val="0"/>
        <w:spacing w:after="0" w:line="240" w:lineRule="auto"/>
        <w:jc w:val="both"/>
        <w:rPr>
          <w:rFonts w:ascii="Times New Roman" w:eastAsia="Times New Roman" w:hAnsi="Times New Roman" w:cs="Times New Roman"/>
          <w:b/>
          <w:sz w:val="28"/>
          <w:szCs w:val="28"/>
          <w:lang w:eastAsia="ru-RU"/>
        </w:rPr>
      </w:pPr>
      <w:r w:rsidRPr="00446754">
        <w:rPr>
          <w:rFonts w:ascii="Times New Roman" w:eastAsia="Times New Roman" w:hAnsi="Times New Roman" w:cs="Times New Roman"/>
          <w:b/>
          <w:sz w:val="28"/>
          <w:szCs w:val="28"/>
          <w:lang w:val="kk-KZ" w:eastAsia="ru-RU"/>
        </w:rPr>
        <w:t>Тіркеу куәлігінің ұстаушысы</w:t>
      </w:r>
    </w:p>
    <w:p w:rsidR="00C42C0C" w:rsidRPr="00446754" w:rsidRDefault="00DF6AC5" w:rsidP="009E4337">
      <w:pPr>
        <w:spacing w:after="0" w:line="240" w:lineRule="auto"/>
        <w:jc w:val="both"/>
        <w:rPr>
          <w:rFonts w:ascii="Times New Roman" w:eastAsia="Calibri" w:hAnsi="Times New Roman" w:cs="Times New Roman"/>
          <w:sz w:val="28"/>
          <w:szCs w:val="28"/>
          <w:lang w:val="kk-KZ"/>
        </w:rPr>
      </w:pPr>
      <w:r w:rsidRPr="00446754">
        <w:rPr>
          <w:rFonts w:ascii="Times New Roman" w:eastAsia="Calibri" w:hAnsi="Times New Roman" w:cs="Times New Roman"/>
          <w:sz w:val="28"/>
          <w:szCs w:val="28"/>
          <w:lang w:val="kk-KZ"/>
        </w:rPr>
        <w:t>Д</w:t>
      </w:r>
      <w:r w:rsidR="00AB77F9">
        <w:rPr>
          <w:rFonts w:ascii="Times New Roman" w:eastAsia="Calibri" w:hAnsi="Times New Roman" w:cs="Times New Roman"/>
          <w:sz w:val="28"/>
          <w:szCs w:val="28"/>
          <w:lang w:val="kk-KZ"/>
        </w:rPr>
        <w:t>-</w:t>
      </w:r>
      <w:r w:rsidRPr="00446754">
        <w:rPr>
          <w:rFonts w:ascii="Times New Roman" w:eastAsia="Calibri" w:hAnsi="Times New Roman" w:cs="Times New Roman"/>
          <w:sz w:val="28"/>
          <w:szCs w:val="28"/>
          <w:lang w:val="kk-KZ"/>
        </w:rPr>
        <w:t>р Редди'с Лабораторис Лимитед</w:t>
      </w:r>
    </w:p>
    <w:p w:rsidR="00C42C0C" w:rsidRPr="00C82BB2" w:rsidRDefault="00DF6AC5" w:rsidP="009E4337">
      <w:pPr>
        <w:spacing w:after="0" w:line="240" w:lineRule="auto"/>
        <w:jc w:val="both"/>
        <w:rPr>
          <w:rFonts w:ascii="Times New Roman" w:eastAsia="Calibri" w:hAnsi="Times New Roman" w:cs="Times New Roman"/>
          <w:sz w:val="28"/>
          <w:szCs w:val="28"/>
          <w:lang w:val="en-US"/>
        </w:rPr>
      </w:pPr>
      <w:r w:rsidRPr="00446754">
        <w:rPr>
          <w:rFonts w:ascii="Times New Roman" w:eastAsia="Calibri" w:hAnsi="Times New Roman" w:cs="Times New Roman"/>
          <w:sz w:val="28"/>
          <w:szCs w:val="28"/>
          <w:lang w:val="kk-KZ"/>
        </w:rPr>
        <w:t xml:space="preserve">8-2-337, Road No.3, Banjara Hills, Hyderabad – 500034, </w:t>
      </w:r>
      <w:r w:rsidR="00303DF0" w:rsidRPr="00303DF0">
        <w:rPr>
          <w:rFonts w:ascii="Times New Roman" w:eastAsia="Microsoft Sans Serif" w:hAnsi="Times New Roman"/>
          <w:sz w:val="28"/>
          <w:szCs w:val="28"/>
          <w:lang w:val="kk-KZ" w:eastAsia="ru-RU" w:bidi="ru-RU"/>
        </w:rPr>
        <w:t>Telangana</w:t>
      </w:r>
      <w:r w:rsidRPr="00446754">
        <w:rPr>
          <w:rFonts w:ascii="Times New Roman" w:eastAsia="Calibri" w:hAnsi="Times New Roman" w:cs="Times New Roman"/>
          <w:sz w:val="28"/>
          <w:szCs w:val="28"/>
          <w:lang w:val="kk-KZ"/>
        </w:rPr>
        <w:t>, India/</w:t>
      </w:r>
    </w:p>
    <w:p w:rsidR="00C42C0C" w:rsidRPr="00446754" w:rsidRDefault="00DF6AC5" w:rsidP="009E4337">
      <w:pPr>
        <w:spacing w:after="0" w:line="240" w:lineRule="auto"/>
        <w:jc w:val="both"/>
        <w:rPr>
          <w:rFonts w:ascii="Times New Roman" w:eastAsia="Calibri" w:hAnsi="Times New Roman" w:cs="Times New Roman"/>
          <w:sz w:val="28"/>
          <w:szCs w:val="28"/>
          <w:lang w:val="kk-KZ"/>
        </w:rPr>
      </w:pPr>
      <w:r w:rsidRPr="00446754">
        <w:rPr>
          <w:rFonts w:ascii="Times New Roman" w:eastAsia="Calibri" w:hAnsi="Times New Roman" w:cs="Times New Roman"/>
          <w:sz w:val="28"/>
          <w:szCs w:val="28"/>
          <w:lang w:val="kk-KZ"/>
        </w:rPr>
        <w:t xml:space="preserve">Үндістан. </w:t>
      </w:r>
    </w:p>
    <w:p w:rsidR="00447ECC" w:rsidRPr="007F096B" w:rsidRDefault="00447ECC" w:rsidP="000923A1">
      <w:pPr>
        <w:autoSpaceDE w:val="0"/>
        <w:autoSpaceDN w:val="0"/>
        <w:spacing w:after="0"/>
        <w:jc w:val="both"/>
        <w:rPr>
          <w:rFonts w:ascii="Times New Roman" w:eastAsia="Microsoft Sans Serif" w:hAnsi="Times New Roman" w:cs="Times New Roman"/>
          <w:sz w:val="28"/>
          <w:szCs w:val="28"/>
          <w:lang w:bidi="ru-RU"/>
        </w:rPr>
      </w:pPr>
      <w:r w:rsidRPr="007F096B">
        <w:rPr>
          <w:rFonts w:ascii="Times New Roman" w:eastAsia="Microsoft Sans Serif" w:hAnsi="Times New Roman" w:cs="Times New Roman"/>
          <w:sz w:val="28"/>
          <w:szCs w:val="28"/>
          <w:lang w:bidi="ru-RU"/>
        </w:rPr>
        <w:t>Тел: 8(727)</w:t>
      </w:r>
      <w:r w:rsidRPr="007F096B">
        <w:rPr>
          <w:rFonts w:ascii="Times New Roman" w:hAnsi="Times New Roman" w:cs="Times New Roman"/>
          <w:color w:val="242424"/>
          <w:sz w:val="28"/>
          <w:szCs w:val="28"/>
          <w:shd w:val="clear" w:color="auto" w:fill="FFFFFF"/>
        </w:rPr>
        <w:t xml:space="preserve"> 394-13-05; 394-12-94</w:t>
      </w:r>
    </w:p>
    <w:p w:rsidR="00546227" w:rsidRPr="00303DF0" w:rsidRDefault="00E92362" w:rsidP="00546227">
      <w:pPr>
        <w:rPr>
          <w:rStyle w:val="a6"/>
          <w:bCs/>
          <w:sz w:val="28"/>
          <w:szCs w:val="28"/>
        </w:rPr>
      </w:pPr>
      <w:r>
        <w:rPr>
          <w:rFonts w:ascii="Times New Roman" w:eastAsia="Microsoft Sans Serif" w:hAnsi="Times New Roman" w:cs="Times New Roman"/>
          <w:sz w:val="28"/>
          <w:szCs w:val="28"/>
          <w:lang w:val="kk-KZ" w:bidi="ru-RU"/>
        </w:rPr>
        <w:t>Электронды пошта:</w:t>
      </w:r>
      <w:r w:rsidR="00624A68">
        <w:rPr>
          <w:rFonts w:ascii="Times New Roman" w:eastAsia="Microsoft Sans Serif" w:hAnsi="Times New Roman" w:cs="Times New Roman"/>
          <w:sz w:val="28"/>
          <w:szCs w:val="28"/>
          <w:lang w:val="kk-KZ" w:bidi="ru-RU"/>
        </w:rPr>
        <w:t xml:space="preserve"> </w:t>
      </w:r>
      <w:hyperlink r:id="rId10" w:history="1">
        <w:r w:rsidRPr="00BB443E">
          <w:rPr>
            <w:rStyle w:val="a6"/>
            <w:rFonts w:ascii="Times New Roman" w:eastAsia="Microsoft Sans Serif" w:hAnsi="Times New Roman" w:cs="Times New Roman"/>
            <w:sz w:val="28"/>
            <w:szCs w:val="28"/>
            <w:lang w:bidi="ru-RU"/>
          </w:rPr>
          <w:t>Maira.Zhagiparova@drreddys.com</w:t>
        </w:r>
      </w:hyperlink>
    </w:p>
    <w:p w:rsidR="001B2B27" w:rsidRPr="00303DF0" w:rsidRDefault="00DF6AC5" w:rsidP="00546227">
      <w:pPr>
        <w:spacing w:after="0" w:line="240" w:lineRule="auto"/>
        <w:jc w:val="both"/>
        <w:rPr>
          <w:rFonts w:ascii="Times New Roman" w:hAnsi="Times New Roman"/>
          <w:b/>
          <w:sz w:val="28"/>
          <w:szCs w:val="28"/>
          <w:lang w:eastAsia="de-DE"/>
        </w:rPr>
      </w:pPr>
      <w:r w:rsidRPr="00446754">
        <w:rPr>
          <w:rFonts w:ascii="Times New Roman" w:hAnsi="Times New Roman"/>
          <w:b/>
          <w:iCs/>
          <w:sz w:val="28"/>
          <w:szCs w:val="28"/>
          <w:lang w:val="kk-KZ"/>
        </w:rPr>
        <w:t>Қазақстан Республикасының аумағында тұтынушылардан дәрілік заттардың сапасы бойынша шағымдарды (ұсыныстарды) қабылдайтын және дәрілік заттың қауіпсіздігін тіркеуден кейінгі бақылауға жауапты</w:t>
      </w:r>
      <w:bookmarkStart w:id="3" w:name="_Hlk29131454"/>
      <w:bookmarkStart w:id="4" w:name="_Hlk32332581"/>
      <w:r w:rsidRPr="00446754">
        <w:rPr>
          <w:rFonts w:ascii="Times New Roman" w:hAnsi="Times New Roman"/>
          <w:b/>
          <w:iCs/>
          <w:sz w:val="28"/>
          <w:szCs w:val="28"/>
          <w:lang w:val="kk-KZ"/>
        </w:rPr>
        <w:t xml:space="preserve"> ұйымның атауы, мекенжайы және байланыс деректері (телефон, факс, электронды пошта) </w:t>
      </w:r>
      <w:bookmarkEnd w:id="3"/>
      <w:r w:rsidRPr="00446754">
        <w:rPr>
          <w:rFonts w:ascii="Times New Roman" w:hAnsi="Times New Roman"/>
          <w:b/>
          <w:iCs/>
          <w:sz w:val="28"/>
          <w:szCs w:val="28"/>
          <w:lang w:val="kk-KZ"/>
        </w:rPr>
        <w:t xml:space="preserve"> </w:t>
      </w:r>
      <w:bookmarkEnd w:id="4"/>
    </w:p>
    <w:p w:rsidR="00446754" w:rsidRPr="00446754" w:rsidRDefault="00DF6AC5" w:rsidP="00446754">
      <w:pPr>
        <w:spacing w:after="0"/>
        <w:jc w:val="both"/>
        <w:rPr>
          <w:rFonts w:ascii="Times New Roman" w:hAnsi="Times New Roman" w:cs="Times New Roman"/>
          <w:sz w:val="28"/>
          <w:szCs w:val="28"/>
          <w:lang w:val="kk-KZ"/>
        </w:rPr>
      </w:pPr>
      <w:r w:rsidRPr="00446754">
        <w:rPr>
          <w:rFonts w:ascii="Times New Roman" w:hAnsi="Times New Roman" w:cs="Times New Roman"/>
          <w:sz w:val="28"/>
          <w:szCs w:val="28"/>
        </w:rPr>
        <w:t>«</w:t>
      </w:r>
      <w:r w:rsidR="00446754" w:rsidRPr="00446754">
        <w:rPr>
          <w:rFonts w:ascii="Times New Roman" w:eastAsia="Times New Roman" w:hAnsi="Times New Roman" w:cs="Times New Roman"/>
          <w:sz w:val="28"/>
          <w:szCs w:val="28"/>
          <w:lang w:eastAsia="ru-RU"/>
        </w:rPr>
        <w:t xml:space="preserve">Д-р </w:t>
      </w:r>
      <w:proofErr w:type="spellStart"/>
      <w:r w:rsidR="00446754" w:rsidRPr="00446754">
        <w:rPr>
          <w:rFonts w:ascii="Times New Roman" w:eastAsia="Times New Roman" w:hAnsi="Times New Roman" w:cs="Times New Roman"/>
          <w:sz w:val="28"/>
          <w:szCs w:val="28"/>
          <w:lang w:eastAsia="ru-RU"/>
        </w:rPr>
        <w:t>Редди’с</w:t>
      </w:r>
      <w:proofErr w:type="spellEnd"/>
      <w:r w:rsidR="00446754" w:rsidRPr="00446754">
        <w:rPr>
          <w:rFonts w:ascii="Times New Roman" w:eastAsia="Times New Roman" w:hAnsi="Times New Roman" w:cs="Times New Roman"/>
          <w:sz w:val="28"/>
          <w:szCs w:val="28"/>
          <w:lang w:eastAsia="ru-RU"/>
        </w:rPr>
        <w:t xml:space="preserve"> </w:t>
      </w:r>
      <w:proofErr w:type="spellStart"/>
      <w:r w:rsidR="00446754" w:rsidRPr="00446754">
        <w:rPr>
          <w:rFonts w:ascii="Times New Roman" w:eastAsia="Times New Roman" w:hAnsi="Times New Roman" w:cs="Times New Roman"/>
          <w:sz w:val="28"/>
          <w:szCs w:val="28"/>
          <w:lang w:eastAsia="ru-RU"/>
        </w:rPr>
        <w:t>Лабораторис</w:t>
      </w:r>
      <w:proofErr w:type="spellEnd"/>
      <w:r w:rsidR="00446754" w:rsidRPr="00446754">
        <w:rPr>
          <w:rFonts w:ascii="Times New Roman" w:eastAsia="Times New Roman" w:hAnsi="Times New Roman" w:cs="Times New Roman"/>
          <w:sz w:val="28"/>
          <w:szCs w:val="28"/>
          <w:lang w:eastAsia="ru-RU"/>
        </w:rPr>
        <w:t xml:space="preserve"> Лимитед</w:t>
      </w:r>
      <w:r w:rsidRPr="00446754">
        <w:rPr>
          <w:rFonts w:ascii="Times New Roman" w:hAnsi="Times New Roman" w:cs="Times New Roman"/>
          <w:sz w:val="28"/>
          <w:szCs w:val="28"/>
        </w:rPr>
        <w:t xml:space="preserve">» </w:t>
      </w:r>
      <w:proofErr w:type="spellStart"/>
      <w:r w:rsidRPr="00446754">
        <w:rPr>
          <w:rFonts w:ascii="Times New Roman" w:hAnsi="Times New Roman" w:cs="Times New Roman"/>
          <w:sz w:val="28"/>
          <w:szCs w:val="28"/>
        </w:rPr>
        <w:t>компаниясының</w:t>
      </w:r>
      <w:proofErr w:type="spellEnd"/>
      <w:r w:rsidRPr="00446754">
        <w:rPr>
          <w:rFonts w:ascii="Times New Roman" w:hAnsi="Times New Roman" w:cs="Times New Roman"/>
          <w:sz w:val="28"/>
          <w:szCs w:val="28"/>
        </w:rPr>
        <w:t xml:space="preserve"> </w:t>
      </w:r>
      <w:proofErr w:type="spellStart"/>
      <w:r w:rsidRPr="00446754">
        <w:rPr>
          <w:rFonts w:ascii="Times New Roman" w:hAnsi="Times New Roman" w:cs="Times New Roman"/>
          <w:sz w:val="28"/>
          <w:szCs w:val="28"/>
        </w:rPr>
        <w:t>Қазақстан</w:t>
      </w:r>
      <w:proofErr w:type="spellEnd"/>
      <w:r w:rsidRPr="00446754">
        <w:rPr>
          <w:rFonts w:ascii="Times New Roman" w:hAnsi="Times New Roman" w:cs="Times New Roman"/>
          <w:sz w:val="28"/>
          <w:szCs w:val="28"/>
        </w:rPr>
        <w:t xml:space="preserve"> </w:t>
      </w:r>
      <w:proofErr w:type="spellStart"/>
      <w:r w:rsidRPr="00446754">
        <w:rPr>
          <w:rFonts w:ascii="Times New Roman" w:hAnsi="Times New Roman" w:cs="Times New Roman"/>
          <w:sz w:val="28"/>
          <w:szCs w:val="28"/>
        </w:rPr>
        <w:t>Республик</w:t>
      </w:r>
      <w:r w:rsidR="00446754" w:rsidRPr="00446754">
        <w:rPr>
          <w:rFonts w:ascii="Times New Roman" w:hAnsi="Times New Roman" w:cs="Times New Roman"/>
          <w:sz w:val="28"/>
          <w:szCs w:val="28"/>
        </w:rPr>
        <w:t>асындағы</w:t>
      </w:r>
      <w:proofErr w:type="spellEnd"/>
      <w:r w:rsidR="00446754" w:rsidRPr="00446754">
        <w:rPr>
          <w:rFonts w:ascii="Times New Roman" w:hAnsi="Times New Roman" w:cs="Times New Roman"/>
          <w:sz w:val="28"/>
          <w:szCs w:val="28"/>
        </w:rPr>
        <w:t xml:space="preserve"> </w:t>
      </w:r>
      <w:proofErr w:type="spellStart"/>
      <w:r w:rsidR="00446754" w:rsidRPr="00446754">
        <w:rPr>
          <w:rFonts w:ascii="Times New Roman" w:hAnsi="Times New Roman" w:cs="Times New Roman"/>
          <w:sz w:val="28"/>
          <w:szCs w:val="28"/>
        </w:rPr>
        <w:t>өкілдігі</w:t>
      </w:r>
      <w:proofErr w:type="spellEnd"/>
      <w:r w:rsidRPr="00446754">
        <w:rPr>
          <w:rFonts w:ascii="Times New Roman" w:eastAsia="Times New Roman" w:hAnsi="Times New Roman" w:cs="Times New Roman"/>
          <w:sz w:val="28"/>
          <w:szCs w:val="28"/>
          <w:lang w:val="kk-KZ" w:eastAsia="ru-RU"/>
        </w:rPr>
        <w:t xml:space="preserve">, 050057, Алматы қ., 22 линия к-сі, 45, </w:t>
      </w:r>
    </w:p>
    <w:p w:rsidR="009E4337" w:rsidRPr="00446754" w:rsidRDefault="00DF6AC5" w:rsidP="00446754">
      <w:pPr>
        <w:spacing w:after="0" w:line="240" w:lineRule="auto"/>
        <w:jc w:val="both"/>
        <w:rPr>
          <w:rFonts w:ascii="Times New Roman" w:hAnsi="Times New Roman" w:cs="Times New Roman"/>
          <w:sz w:val="28"/>
          <w:szCs w:val="28"/>
        </w:rPr>
      </w:pPr>
      <w:r w:rsidRPr="00446754">
        <w:rPr>
          <w:rFonts w:ascii="Times New Roman" w:eastAsia="Times New Roman" w:hAnsi="Times New Roman" w:cs="Times New Roman"/>
          <w:sz w:val="28"/>
          <w:szCs w:val="28"/>
          <w:lang w:val="kk-KZ" w:eastAsia="ru-RU"/>
        </w:rPr>
        <w:t xml:space="preserve">абоненттік жәшік 7, </w:t>
      </w:r>
    </w:p>
    <w:p w:rsidR="00447ECC" w:rsidRPr="007F096B" w:rsidRDefault="00447ECC" w:rsidP="000923A1">
      <w:pPr>
        <w:autoSpaceDE w:val="0"/>
        <w:autoSpaceDN w:val="0"/>
        <w:spacing w:after="0"/>
        <w:jc w:val="both"/>
        <w:rPr>
          <w:rFonts w:ascii="Times New Roman" w:eastAsia="Microsoft Sans Serif" w:hAnsi="Times New Roman" w:cs="Times New Roman"/>
          <w:sz w:val="28"/>
          <w:szCs w:val="28"/>
          <w:lang w:bidi="ru-RU"/>
        </w:rPr>
      </w:pPr>
      <w:r w:rsidRPr="007F096B">
        <w:rPr>
          <w:rFonts w:ascii="Times New Roman" w:eastAsia="Microsoft Sans Serif" w:hAnsi="Times New Roman" w:cs="Times New Roman"/>
          <w:sz w:val="28"/>
          <w:szCs w:val="28"/>
          <w:lang w:bidi="ru-RU"/>
        </w:rPr>
        <w:t>Тел: 8(727)</w:t>
      </w:r>
      <w:r w:rsidRPr="007F096B">
        <w:rPr>
          <w:rFonts w:ascii="Times New Roman" w:hAnsi="Times New Roman" w:cs="Times New Roman"/>
          <w:color w:val="242424"/>
          <w:sz w:val="28"/>
          <w:szCs w:val="28"/>
          <w:shd w:val="clear" w:color="auto" w:fill="FFFFFF"/>
        </w:rPr>
        <w:t xml:space="preserve"> 394-13-05; 394-12-94</w:t>
      </w:r>
    </w:p>
    <w:p w:rsidR="00C42C0C" w:rsidRPr="00624A68" w:rsidRDefault="00DF6AC5" w:rsidP="00624A68">
      <w:pPr>
        <w:rPr>
          <w:rFonts w:ascii="Times New Roman" w:hAnsi="Times New Roman" w:cs="Times New Roman"/>
          <w:sz w:val="28"/>
          <w:szCs w:val="28"/>
        </w:rPr>
      </w:pPr>
      <w:r w:rsidRPr="00446754">
        <w:rPr>
          <w:rFonts w:ascii="Times New Roman" w:eastAsia="Microsoft Sans Serif" w:hAnsi="Times New Roman" w:cs="Times New Roman"/>
          <w:sz w:val="28"/>
          <w:szCs w:val="28"/>
          <w:lang w:val="kk-KZ" w:bidi="ru-RU"/>
        </w:rPr>
        <w:t xml:space="preserve">Электронды пошта: </w:t>
      </w:r>
      <w:hyperlink r:id="rId11" w:history="1">
        <w:r w:rsidR="00E92362" w:rsidRPr="00BB443E">
          <w:rPr>
            <w:rStyle w:val="a6"/>
            <w:rFonts w:ascii="Times New Roman" w:eastAsia="Microsoft Sans Serif" w:hAnsi="Times New Roman" w:cs="Times New Roman"/>
            <w:sz w:val="28"/>
            <w:szCs w:val="28"/>
            <w:lang w:bidi="ru-RU"/>
          </w:rPr>
          <w:t>Maira.Zhagiparova@drreddys.com</w:t>
        </w:r>
      </w:hyperlink>
    </w:p>
    <w:sectPr w:rsidR="00C42C0C" w:rsidRPr="00624A68">
      <w:footerReference w:type="even" r:id="rId12"/>
      <w:footerReference w:type="defaul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D8E" w:rsidRDefault="00272D8E">
      <w:pPr>
        <w:spacing w:after="0" w:line="240" w:lineRule="auto"/>
      </w:pPr>
      <w:r>
        <w:separator/>
      </w:r>
    </w:p>
  </w:endnote>
  <w:endnote w:type="continuationSeparator" w:id="0">
    <w:p w:rsidR="00272D8E" w:rsidRDefault="00272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2020603050405020304"/>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72D8E"/>
  <w:p w:rsidR="001A72CD" w:rsidRDefault="00DC7CBB">
    <w:r>
      <w:rPr>
        <w:rFonts w:ascii="Times New Roman" w:eastAsia="Times New Roman" w:hAnsi="Times New Roman" w:cs="Times New Roman"/>
      </w:rPr>
      <w:t>Шешімі: N059431</w:t>
    </w:r>
    <w:r>
      <w:rPr>
        <w:rFonts w:ascii="Times New Roman" w:eastAsia="Times New Roman" w:hAnsi="Times New Roman" w:cs="Times New Roman"/>
      </w:rPr>
      <w:br/>
      <w:t>Шешім тіркелген күні: 04.01.2023</w:t>
    </w:r>
    <w:r>
      <w:rPr>
        <w:rFonts w:ascii="Times New Roman" w:eastAsia="Times New Roman" w:hAnsi="Times New Roman" w:cs="Times New Roman"/>
      </w:rPr>
      <w:br/>
      <w:t>Мемлекеттік орган басшысының (немесе уәкілетті тұлғаның) тегі, аты, әкесінің аты (бар болса): Кашкымбаева Л. Р.</w:t>
    </w:r>
    <w:r>
      <w:rPr>
        <w:rFonts w:ascii="Times New Roman" w:eastAsia="Times New Roman" w:hAnsi="Times New Roman" w:cs="Times New Roman"/>
      </w:rPr>
      <w:br/>
      <w:t>(Қазақстан Республикасы Денсаулық сақтау министрлігінің Медициналық және фармацевтикалық бақылау комитеті)</w:t>
    </w:r>
    <w:r>
      <w:rPr>
        <w:rFonts w:ascii="Times New Roman" w:eastAsia="Times New Roman" w:hAnsi="Times New Roman" w:cs="Times New Roman"/>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72D8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72D8E"/>
  <w:p w:rsidR="001A72CD" w:rsidRDefault="00DC7CBB">
    <w:r>
      <w:rPr>
        <w:rFonts w:ascii="Times New Roman" w:eastAsia="Times New Roman" w:hAnsi="Times New Roman" w:cs="Times New Roman"/>
      </w:rPr>
      <w:t>Шешімі: N059431</w:t>
    </w:r>
    <w:r>
      <w:rPr>
        <w:rFonts w:ascii="Times New Roman" w:eastAsia="Times New Roman" w:hAnsi="Times New Roman" w:cs="Times New Roman"/>
      </w:rPr>
      <w:br/>
      <w:t>Шешім тіркелген күні: 04.01.2023</w:t>
    </w:r>
    <w:r>
      <w:rPr>
        <w:rFonts w:ascii="Times New Roman" w:eastAsia="Times New Roman" w:hAnsi="Times New Roman" w:cs="Times New Roman"/>
      </w:rPr>
      <w:br/>
      <w:t>Мемлекеттік орган басшысының (немесе уәкілетті тұлғаның) тегі, аты, әкесінің аты (бар болса): Кашкымбаева Л. Р.</w:t>
    </w:r>
    <w:r>
      <w:rPr>
        <w:rFonts w:ascii="Times New Roman" w:eastAsia="Times New Roman" w:hAnsi="Times New Roman" w:cs="Times New Roman"/>
      </w:rPr>
      <w:br/>
      <w:t>(Қазақстан Республикасы Денсаулық сақтау министрлігінің Медициналық және фармацевтикалық бақылау комитеті)</w:t>
    </w:r>
    <w:r>
      <w:rPr>
        <w:rFonts w:ascii="Times New Roman" w:eastAsia="Times New Roman" w:hAnsi="Times New Roman" w:cs="Times New Roman"/>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D8E" w:rsidRDefault="00272D8E">
      <w:pPr>
        <w:spacing w:after="0" w:line="240" w:lineRule="auto"/>
      </w:pPr>
      <w:r>
        <w:separator/>
      </w:r>
    </w:p>
  </w:footnote>
  <w:footnote w:type="continuationSeparator" w:id="0">
    <w:p w:rsidR="00272D8E" w:rsidRDefault="00272D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5427C"/>
    <w:multiLevelType w:val="hybridMultilevel"/>
    <w:tmpl w:val="A6488618"/>
    <w:lvl w:ilvl="0" w:tplc="302EA4DE">
      <w:numFmt w:val="bullet"/>
      <w:lvlText w:val=""/>
      <w:lvlJc w:val="left"/>
      <w:pPr>
        <w:ind w:left="720" w:hanging="360"/>
      </w:pPr>
      <w:rPr>
        <w:rFonts w:ascii="Symbol" w:eastAsia="Times New Roman" w:hAnsi="Symbol" w:cs="Times New Roman" w:hint="default"/>
      </w:rPr>
    </w:lvl>
    <w:lvl w:ilvl="1" w:tplc="75D4E3A6" w:tentative="1">
      <w:start w:val="1"/>
      <w:numFmt w:val="bullet"/>
      <w:lvlText w:val="o"/>
      <w:lvlJc w:val="left"/>
      <w:pPr>
        <w:ind w:left="1440" w:hanging="360"/>
      </w:pPr>
      <w:rPr>
        <w:rFonts w:ascii="Courier New" w:hAnsi="Courier New" w:cs="Courier New" w:hint="default"/>
      </w:rPr>
    </w:lvl>
    <w:lvl w:ilvl="2" w:tplc="F702A52E" w:tentative="1">
      <w:start w:val="1"/>
      <w:numFmt w:val="bullet"/>
      <w:lvlText w:val=""/>
      <w:lvlJc w:val="left"/>
      <w:pPr>
        <w:ind w:left="2160" w:hanging="360"/>
      </w:pPr>
      <w:rPr>
        <w:rFonts w:ascii="Wingdings" w:hAnsi="Wingdings" w:hint="default"/>
      </w:rPr>
    </w:lvl>
    <w:lvl w:ilvl="3" w:tplc="892CFABA" w:tentative="1">
      <w:start w:val="1"/>
      <w:numFmt w:val="bullet"/>
      <w:lvlText w:val=""/>
      <w:lvlJc w:val="left"/>
      <w:pPr>
        <w:ind w:left="2880" w:hanging="360"/>
      </w:pPr>
      <w:rPr>
        <w:rFonts w:ascii="Symbol" w:hAnsi="Symbol" w:hint="default"/>
      </w:rPr>
    </w:lvl>
    <w:lvl w:ilvl="4" w:tplc="448AB2B0" w:tentative="1">
      <w:start w:val="1"/>
      <w:numFmt w:val="bullet"/>
      <w:lvlText w:val="o"/>
      <w:lvlJc w:val="left"/>
      <w:pPr>
        <w:ind w:left="3600" w:hanging="360"/>
      </w:pPr>
      <w:rPr>
        <w:rFonts w:ascii="Courier New" w:hAnsi="Courier New" w:cs="Courier New" w:hint="default"/>
      </w:rPr>
    </w:lvl>
    <w:lvl w:ilvl="5" w:tplc="9552EBA0" w:tentative="1">
      <w:start w:val="1"/>
      <w:numFmt w:val="bullet"/>
      <w:lvlText w:val=""/>
      <w:lvlJc w:val="left"/>
      <w:pPr>
        <w:ind w:left="4320" w:hanging="360"/>
      </w:pPr>
      <w:rPr>
        <w:rFonts w:ascii="Wingdings" w:hAnsi="Wingdings" w:hint="default"/>
      </w:rPr>
    </w:lvl>
    <w:lvl w:ilvl="6" w:tplc="E2FA1BE4" w:tentative="1">
      <w:start w:val="1"/>
      <w:numFmt w:val="bullet"/>
      <w:lvlText w:val=""/>
      <w:lvlJc w:val="left"/>
      <w:pPr>
        <w:ind w:left="5040" w:hanging="360"/>
      </w:pPr>
      <w:rPr>
        <w:rFonts w:ascii="Symbol" w:hAnsi="Symbol" w:hint="default"/>
      </w:rPr>
    </w:lvl>
    <w:lvl w:ilvl="7" w:tplc="757A559E" w:tentative="1">
      <w:start w:val="1"/>
      <w:numFmt w:val="bullet"/>
      <w:lvlText w:val="o"/>
      <w:lvlJc w:val="left"/>
      <w:pPr>
        <w:ind w:left="5760" w:hanging="360"/>
      </w:pPr>
      <w:rPr>
        <w:rFonts w:ascii="Courier New" w:hAnsi="Courier New" w:cs="Courier New" w:hint="default"/>
      </w:rPr>
    </w:lvl>
    <w:lvl w:ilvl="8" w:tplc="E062A216" w:tentative="1">
      <w:start w:val="1"/>
      <w:numFmt w:val="bullet"/>
      <w:lvlText w:val=""/>
      <w:lvlJc w:val="left"/>
      <w:pPr>
        <w:ind w:left="6480" w:hanging="360"/>
      </w:pPr>
      <w:rPr>
        <w:rFonts w:ascii="Wingdings" w:hAnsi="Wingdings" w:hint="default"/>
      </w:rPr>
    </w:lvl>
  </w:abstractNum>
  <w:abstractNum w:abstractNumId="1">
    <w:nsid w:val="277D19FE"/>
    <w:multiLevelType w:val="hybridMultilevel"/>
    <w:tmpl w:val="D8F85E7A"/>
    <w:lvl w:ilvl="0" w:tplc="F962B60C">
      <w:numFmt w:val="bullet"/>
      <w:lvlText w:val=""/>
      <w:lvlJc w:val="left"/>
      <w:pPr>
        <w:ind w:left="720" w:hanging="360"/>
      </w:pPr>
      <w:rPr>
        <w:rFonts w:ascii="Symbol" w:eastAsia="Times New Roman" w:hAnsi="Symbol" w:cs="Times New Roman" w:hint="default"/>
      </w:rPr>
    </w:lvl>
    <w:lvl w:ilvl="1" w:tplc="575A6DB2" w:tentative="1">
      <w:start w:val="1"/>
      <w:numFmt w:val="bullet"/>
      <w:lvlText w:val="o"/>
      <w:lvlJc w:val="left"/>
      <w:pPr>
        <w:ind w:left="1440" w:hanging="360"/>
      </w:pPr>
      <w:rPr>
        <w:rFonts w:ascii="Courier New" w:hAnsi="Courier New" w:cs="Courier New" w:hint="default"/>
      </w:rPr>
    </w:lvl>
    <w:lvl w:ilvl="2" w:tplc="A61E799E" w:tentative="1">
      <w:start w:val="1"/>
      <w:numFmt w:val="bullet"/>
      <w:lvlText w:val=""/>
      <w:lvlJc w:val="left"/>
      <w:pPr>
        <w:ind w:left="2160" w:hanging="360"/>
      </w:pPr>
      <w:rPr>
        <w:rFonts w:ascii="Wingdings" w:hAnsi="Wingdings" w:hint="default"/>
      </w:rPr>
    </w:lvl>
    <w:lvl w:ilvl="3" w:tplc="0486F54A" w:tentative="1">
      <w:start w:val="1"/>
      <w:numFmt w:val="bullet"/>
      <w:lvlText w:val=""/>
      <w:lvlJc w:val="left"/>
      <w:pPr>
        <w:ind w:left="2880" w:hanging="360"/>
      </w:pPr>
      <w:rPr>
        <w:rFonts w:ascii="Symbol" w:hAnsi="Symbol" w:hint="default"/>
      </w:rPr>
    </w:lvl>
    <w:lvl w:ilvl="4" w:tplc="B99C427C" w:tentative="1">
      <w:start w:val="1"/>
      <w:numFmt w:val="bullet"/>
      <w:lvlText w:val="o"/>
      <w:lvlJc w:val="left"/>
      <w:pPr>
        <w:ind w:left="3600" w:hanging="360"/>
      </w:pPr>
      <w:rPr>
        <w:rFonts w:ascii="Courier New" w:hAnsi="Courier New" w:cs="Courier New" w:hint="default"/>
      </w:rPr>
    </w:lvl>
    <w:lvl w:ilvl="5" w:tplc="E94222F0" w:tentative="1">
      <w:start w:val="1"/>
      <w:numFmt w:val="bullet"/>
      <w:lvlText w:val=""/>
      <w:lvlJc w:val="left"/>
      <w:pPr>
        <w:ind w:left="4320" w:hanging="360"/>
      </w:pPr>
      <w:rPr>
        <w:rFonts w:ascii="Wingdings" w:hAnsi="Wingdings" w:hint="default"/>
      </w:rPr>
    </w:lvl>
    <w:lvl w:ilvl="6" w:tplc="A920AE0E" w:tentative="1">
      <w:start w:val="1"/>
      <w:numFmt w:val="bullet"/>
      <w:lvlText w:val=""/>
      <w:lvlJc w:val="left"/>
      <w:pPr>
        <w:ind w:left="5040" w:hanging="360"/>
      </w:pPr>
      <w:rPr>
        <w:rFonts w:ascii="Symbol" w:hAnsi="Symbol" w:hint="default"/>
      </w:rPr>
    </w:lvl>
    <w:lvl w:ilvl="7" w:tplc="CFCA1F70" w:tentative="1">
      <w:start w:val="1"/>
      <w:numFmt w:val="bullet"/>
      <w:lvlText w:val="o"/>
      <w:lvlJc w:val="left"/>
      <w:pPr>
        <w:ind w:left="5760" w:hanging="360"/>
      </w:pPr>
      <w:rPr>
        <w:rFonts w:ascii="Courier New" w:hAnsi="Courier New" w:cs="Courier New" w:hint="default"/>
      </w:rPr>
    </w:lvl>
    <w:lvl w:ilvl="8" w:tplc="6B6A39A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24"/>
    <w:rsid w:val="000274C5"/>
    <w:rsid w:val="00027F79"/>
    <w:rsid w:val="000353D5"/>
    <w:rsid w:val="00047E3F"/>
    <w:rsid w:val="00075103"/>
    <w:rsid w:val="000923A1"/>
    <w:rsid w:val="000D43F1"/>
    <w:rsid w:val="00123CB1"/>
    <w:rsid w:val="00154E51"/>
    <w:rsid w:val="00157677"/>
    <w:rsid w:val="00176870"/>
    <w:rsid w:val="00180F03"/>
    <w:rsid w:val="001975A1"/>
    <w:rsid w:val="001A72CD"/>
    <w:rsid w:val="001B2B27"/>
    <w:rsid w:val="001D3C8C"/>
    <w:rsid w:val="00206789"/>
    <w:rsid w:val="002142AC"/>
    <w:rsid w:val="00214869"/>
    <w:rsid w:val="00225DBC"/>
    <w:rsid w:val="00242188"/>
    <w:rsid w:val="00272D8E"/>
    <w:rsid w:val="00274119"/>
    <w:rsid w:val="00297FFD"/>
    <w:rsid w:val="002B2D2F"/>
    <w:rsid w:val="002B602B"/>
    <w:rsid w:val="00303DF0"/>
    <w:rsid w:val="003165B1"/>
    <w:rsid w:val="00375618"/>
    <w:rsid w:val="00392654"/>
    <w:rsid w:val="003B29FC"/>
    <w:rsid w:val="003D0FBB"/>
    <w:rsid w:val="003D206D"/>
    <w:rsid w:val="0042003B"/>
    <w:rsid w:val="0043183F"/>
    <w:rsid w:val="00443955"/>
    <w:rsid w:val="004446E2"/>
    <w:rsid w:val="004449F5"/>
    <w:rsid w:val="00446754"/>
    <w:rsid w:val="00447ECC"/>
    <w:rsid w:val="0045420D"/>
    <w:rsid w:val="0049092D"/>
    <w:rsid w:val="004C41A4"/>
    <w:rsid w:val="005007F5"/>
    <w:rsid w:val="00505332"/>
    <w:rsid w:val="00536BD2"/>
    <w:rsid w:val="005426DE"/>
    <w:rsid w:val="00546227"/>
    <w:rsid w:val="005A3BBC"/>
    <w:rsid w:val="00624A68"/>
    <w:rsid w:val="0066069A"/>
    <w:rsid w:val="006615ED"/>
    <w:rsid w:val="00686284"/>
    <w:rsid w:val="00690C24"/>
    <w:rsid w:val="00692F88"/>
    <w:rsid w:val="006B2124"/>
    <w:rsid w:val="00726ED4"/>
    <w:rsid w:val="007518E8"/>
    <w:rsid w:val="00770D0D"/>
    <w:rsid w:val="00781187"/>
    <w:rsid w:val="00785590"/>
    <w:rsid w:val="007B1448"/>
    <w:rsid w:val="007E0703"/>
    <w:rsid w:val="007F0AE5"/>
    <w:rsid w:val="00813121"/>
    <w:rsid w:val="00822724"/>
    <w:rsid w:val="00836280"/>
    <w:rsid w:val="0085576A"/>
    <w:rsid w:val="00864AE1"/>
    <w:rsid w:val="00891711"/>
    <w:rsid w:val="00896DE7"/>
    <w:rsid w:val="008D08E4"/>
    <w:rsid w:val="008E5ACB"/>
    <w:rsid w:val="00930C27"/>
    <w:rsid w:val="009B225A"/>
    <w:rsid w:val="009B7CFD"/>
    <w:rsid w:val="009C044E"/>
    <w:rsid w:val="009D41FD"/>
    <w:rsid w:val="009E4337"/>
    <w:rsid w:val="009E5BEF"/>
    <w:rsid w:val="00A34829"/>
    <w:rsid w:val="00A521F7"/>
    <w:rsid w:val="00A80C2F"/>
    <w:rsid w:val="00A93970"/>
    <w:rsid w:val="00AB77F9"/>
    <w:rsid w:val="00AC405C"/>
    <w:rsid w:val="00B035F2"/>
    <w:rsid w:val="00B147DD"/>
    <w:rsid w:val="00BB443E"/>
    <w:rsid w:val="00BD3886"/>
    <w:rsid w:val="00BD6BF3"/>
    <w:rsid w:val="00C02099"/>
    <w:rsid w:val="00C42C0C"/>
    <w:rsid w:val="00C545EF"/>
    <w:rsid w:val="00C8229A"/>
    <w:rsid w:val="00C82BB2"/>
    <w:rsid w:val="00CE4F20"/>
    <w:rsid w:val="00D0536C"/>
    <w:rsid w:val="00D35FCD"/>
    <w:rsid w:val="00D42964"/>
    <w:rsid w:val="00D44E35"/>
    <w:rsid w:val="00D6395C"/>
    <w:rsid w:val="00D7142F"/>
    <w:rsid w:val="00D843C8"/>
    <w:rsid w:val="00DB2231"/>
    <w:rsid w:val="00DB623B"/>
    <w:rsid w:val="00DC7CBB"/>
    <w:rsid w:val="00DF6AC5"/>
    <w:rsid w:val="00E22630"/>
    <w:rsid w:val="00E241BB"/>
    <w:rsid w:val="00E53A53"/>
    <w:rsid w:val="00E5792A"/>
    <w:rsid w:val="00E70883"/>
    <w:rsid w:val="00E92362"/>
    <w:rsid w:val="00EB40D2"/>
    <w:rsid w:val="00EF4891"/>
    <w:rsid w:val="00F11C2E"/>
    <w:rsid w:val="00F431C0"/>
    <w:rsid w:val="00F4547F"/>
    <w:rsid w:val="00F51CCF"/>
    <w:rsid w:val="00FE147F"/>
    <w:rsid w:val="00FE2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5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615ED"/>
    <w:rPr>
      <w:rFonts w:ascii="Segoe UI" w:hAnsi="Segoe UI" w:cs="Segoe UI"/>
      <w:sz w:val="18"/>
      <w:szCs w:val="18"/>
    </w:rPr>
  </w:style>
  <w:style w:type="paragraph" w:styleId="a5">
    <w:name w:val="No Spacing"/>
    <w:uiPriority w:val="1"/>
    <w:qFormat/>
    <w:rsid w:val="006615ED"/>
    <w:pPr>
      <w:spacing w:after="0" w:line="240" w:lineRule="auto"/>
    </w:pPr>
    <w:rPr>
      <w:rFonts w:ascii="Calibri" w:eastAsia="Calibri" w:hAnsi="Calibri" w:cs="Times New Roman"/>
    </w:rPr>
  </w:style>
  <w:style w:type="character" w:styleId="a6">
    <w:name w:val="Hyperlink"/>
    <w:rsid w:val="006615ED"/>
    <w:rPr>
      <w:color w:val="0000FF"/>
      <w:u w:val="single"/>
    </w:rPr>
  </w:style>
  <w:style w:type="character" w:customStyle="1" w:styleId="2">
    <w:name w:val="Основной текст (2)_"/>
    <w:basedOn w:val="a0"/>
    <w:link w:val="20"/>
    <w:rsid w:val="00123CB1"/>
    <w:rPr>
      <w:rFonts w:ascii="Times New Roman" w:eastAsia="Times New Roman" w:hAnsi="Times New Roman" w:cs="Times New Roman"/>
      <w:shd w:val="clear" w:color="auto" w:fill="FFFFFF"/>
    </w:rPr>
  </w:style>
  <w:style w:type="paragraph" w:customStyle="1" w:styleId="20">
    <w:name w:val="Основной текст (2)"/>
    <w:basedOn w:val="a"/>
    <w:link w:val="2"/>
    <w:rsid w:val="00123CB1"/>
    <w:pPr>
      <w:widowControl w:val="0"/>
      <w:shd w:val="clear" w:color="auto" w:fill="FFFFFF"/>
      <w:spacing w:after="300" w:line="0" w:lineRule="atLeast"/>
      <w:ind w:hanging="560"/>
      <w:jc w:val="center"/>
    </w:pPr>
    <w:rPr>
      <w:rFonts w:ascii="Times New Roman" w:eastAsia="Times New Roman" w:hAnsi="Times New Roman" w:cs="Times New Roman"/>
    </w:rPr>
  </w:style>
  <w:style w:type="paragraph" w:styleId="21">
    <w:name w:val="Body Text 2"/>
    <w:basedOn w:val="a"/>
    <w:link w:val="22"/>
    <w:uiPriority w:val="99"/>
    <w:semiHidden/>
    <w:unhideWhenUsed/>
    <w:rsid w:val="001B2B27"/>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1B2B27"/>
    <w:rPr>
      <w:rFonts w:ascii="Calibri" w:eastAsia="Calibri" w:hAnsi="Calibri" w:cs="Times New Roman"/>
    </w:rPr>
  </w:style>
  <w:style w:type="paragraph" w:styleId="a7">
    <w:name w:val="Normal (Web)"/>
    <w:basedOn w:val="a"/>
    <w:uiPriority w:val="99"/>
    <w:rsid w:val="00BD38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1975A1"/>
    <w:pPr>
      <w:ind w:left="720"/>
      <w:contextualSpacing/>
    </w:pPr>
  </w:style>
  <w:style w:type="paragraph" w:customStyle="1" w:styleId="msonormalmrcssattr">
    <w:name w:val="msonormal_mr_css_attr"/>
    <w:basedOn w:val="a"/>
    <w:rsid w:val="00D6395C"/>
    <w:pPr>
      <w:spacing w:before="100" w:beforeAutospacing="1" w:after="100" w:afterAutospacing="1" w:line="240" w:lineRule="auto"/>
    </w:pPr>
    <w:rPr>
      <w:rFonts w:ascii="Times New Roman" w:hAnsi="Times New Roman" w:cs="Times New Roman"/>
      <w:sz w:val="24"/>
      <w:szCs w:val="24"/>
      <w:lang w:eastAsia="ru-RU"/>
    </w:rPr>
  </w:style>
  <w:style w:type="paragraph" w:styleId="a9">
    <w:name w:val="header"/>
    <w:basedOn w:val="a"/>
    <w:link w:val="aa"/>
    <w:uiPriority w:val="99"/>
    <w:unhideWhenUsed/>
    <w:rsid w:val="00E5792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57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5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615ED"/>
    <w:rPr>
      <w:rFonts w:ascii="Segoe UI" w:hAnsi="Segoe UI" w:cs="Segoe UI"/>
      <w:sz w:val="18"/>
      <w:szCs w:val="18"/>
    </w:rPr>
  </w:style>
  <w:style w:type="paragraph" w:styleId="a5">
    <w:name w:val="No Spacing"/>
    <w:uiPriority w:val="1"/>
    <w:qFormat/>
    <w:rsid w:val="006615ED"/>
    <w:pPr>
      <w:spacing w:after="0" w:line="240" w:lineRule="auto"/>
    </w:pPr>
    <w:rPr>
      <w:rFonts w:ascii="Calibri" w:eastAsia="Calibri" w:hAnsi="Calibri" w:cs="Times New Roman"/>
    </w:rPr>
  </w:style>
  <w:style w:type="character" w:styleId="a6">
    <w:name w:val="Hyperlink"/>
    <w:rsid w:val="006615ED"/>
    <w:rPr>
      <w:color w:val="0000FF"/>
      <w:u w:val="single"/>
    </w:rPr>
  </w:style>
  <w:style w:type="character" w:customStyle="1" w:styleId="2">
    <w:name w:val="Основной текст (2)_"/>
    <w:basedOn w:val="a0"/>
    <w:link w:val="20"/>
    <w:rsid w:val="00123CB1"/>
    <w:rPr>
      <w:rFonts w:ascii="Times New Roman" w:eastAsia="Times New Roman" w:hAnsi="Times New Roman" w:cs="Times New Roman"/>
      <w:shd w:val="clear" w:color="auto" w:fill="FFFFFF"/>
    </w:rPr>
  </w:style>
  <w:style w:type="paragraph" w:customStyle="1" w:styleId="20">
    <w:name w:val="Основной текст (2)"/>
    <w:basedOn w:val="a"/>
    <w:link w:val="2"/>
    <w:rsid w:val="00123CB1"/>
    <w:pPr>
      <w:widowControl w:val="0"/>
      <w:shd w:val="clear" w:color="auto" w:fill="FFFFFF"/>
      <w:spacing w:after="300" w:line="0" w:lineRule="atLeast"/>
      <w:ind w:hanging="560"/>
      <w:jc w:val="center"/>
    </w:pPr>
    <w:rPr>
      <w:rFonts w:ascii="Times New Roman" w:eastAsia="Times New Roman" w:hAnsi="Times New Roman" w:cs="Times New Roman"/>
    </w:rPr>
  </w:style>
  <w:style w:type="paragraph" w:styleId="21">
    <w:name w:val="Body Text 2"/>
    <w:basedOn w:val="a"/>
    <w:link w:val="22"/>
    <w:uiPriority w:val="99"/>
    <w:semiHidden/>
    <w:unhideWhenUsed/>
    <w:rsid w:val="001B2B27"/>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1B2B27"/>
    <w:rPr>
      <w:rFonts w:ascii="Calibri" w:eastAsia="Calibri" w:hAnsi="Calibri" w:cs="Times New Roman"/>
    </w:rPr>
  </w:style>
  <w:style w:type="paragraph" w:styleId="a7">
    <w:name w:val="Normal (Web)"/>
    <w:basedOn w:val="a"/>
    <w:uiPriority w:val="99"/>
    <w:rsid w:val="00BD38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1975A1"/>
    <w:pPr>
      <w:ind w:left="720"/>
      <w:contextualSpacing/>
    </w:pPr>
  </w:style>
  <w:style w:type="paragraph" w:customStyle="1" w:styleId="msonormalmrcssattr">
    <w:name w:val="msonormal_mr_css_attr"/>
    <w:basedOn w:val="a"/>
    <w:rsid w:val="00D6395C"/>
    <w:pPr>
      <w:spacing w:before="100" w:beforeAutospacing="1" w:after="100" w:afterAutospacing="1" w:line="240" w:lineRule="auto"/>
    </w:pPr>
    <w:rPr>
      <w:rFonts w:ascii="Times New Roman" w:hAnsi="Times New Roman" w:cs="Times New Roman"/>
      <w:sz w:val="24"/>
      <w:szCs w:val="24"/>
      <w:lang w:eastAsia="ru-RU"/>
    </w:rPr>
  </w:style>
  <w:style w:type="paragraph" w:styleId="a9">
    <w:name w:val="header"/>
    <w:basedOn w:val="a"/>
    <w:link w:val="aa"/>
    <w:uiPriority w:val="99"/>
    <w:unhideWhenUsed/>
    <w:rsid w:val="00E5792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57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ira.Zhagiparova@drreddy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ira.Zhagiparova@drreddys.com" TargetMode="External"/><Relationship Id="rId4" Type="http://schemas.openxmlformats.org/officeDocument/2006/relationships/settings" Target="settings.xml"/><Relationship Id="rId9" Type="http://schemas.openxmlformats.org/officeDocument/2006/relationships/hyperlink" Target="mailto:Maira.Zhagiparova@drreddys.com"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8030</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Zhagiparova Maira</dc:creator>
  <cp:lastModifiedBy>Молдир Д. Буханбаева</cp:lastModifiedBy>
  <cp:revision>2</cp:revision>
  <dcterms:created xsi:type="dcterms:W3CDTF">2023-10-02T14:16:00Z</dcterms:created>
  <dcterms:modified xsi:type="dcterms:W3CDTF">2023-10-02T14:16:00Z</dcterms:modified>
</cp:coreProperties>
</file>